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A8DE" w14:textId="46210AEE" w:rsidR="0042195D" w:rsidRPr="00F04BAE" w:rsidRDefault="0042195D" w:rsidP="00F04BAE">
      <w:pPr>
        <w:pStyle w:val="Title"/>
      </w:pPr>
      <w:bookmarkStart w:id="0" w:name="_71jruvaglrkq" w:colFirst="0" w:colLast="0"/>
      <w:bookmarkEnd w:id="0"/>
      <w:r>
        <w:t xml:space="preserve">Fillet </w:t>
      </w:r>
      <w:proofErr w:type="spellStart"/>
      <w:r>
        <w:t>Haus</w:t>
      </w:r>
      <w:proofErr w:type="spellEnd"/>
    </w:p>
    <w:p w14:paraId="32B6837D" w14:textId="77777777" w:rsidR="0042195D" w:rsidRDefault="0042195D">
      <w:pPr>
        <w:spacing w:line="240" w:lineRule="auto"/>
        <w:rPr>
          <w:sz w:val="16"/>
          <w:szCs w:val="16"/>
        </w:rPr>
      </w:pPr>
    </w:p>
    <w:p w14:paraId="79DEC7C0" w14:textId="7E6EA683" w:rsidR="005E7BBA" w:rsidRDefault="0042195D" w:rsidP="005E7BBA">
      <w:p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br/>
      </w:r>
      <w:r w:rsidR="005E7BBA">
        <w:rPr>
          <w:b/>
          <w:color w:val="0F6CB6"/>
          <w:sz w:val="28"/>
          <w:szCs w:val="28"/>
        </w:rPr>
        <w:t>*Product Description</w:t>
      </w:r>
    </w:p>
    <w:p w14:paraId="728926BB" w14:textId="129FC0A8" w:rsidR="0042195D" w:rsidRDefault="0042195D" w:rsidP="0042195D">
      <w:pPr>
        <w:spacing w:line="240" w:lineRule="auto"/>
        <w:rPr>
          <w:sz w:val="24"/>
          <w:szCs w:val="24"/>
        </w:rPr>
      </w:pPr>
    </w:p>
    <w:p w14:paraId="0E73B4ED" w14:textId="7117832F" w:rsidR="005E7BBA" w:rsidRPr="005E7BBA" w:rsidRDefault="005E7BBA" w:rsidP="005E7BBA">
      <w:pPr>
        <w:rPr>
          <w:rFonts w:ascii="Century Gothic" w:eastAsia="Times" w:hAnsi="Century Gothic" w:cs="Times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 xml:space="preserve">Finishes: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Simpolo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 concrete finish Tiles, </w:t>
      </w:r>
    </w:p>
    <w:p w14:paraId="07F0A3E5" w14:textId="77777777" w:rsidR="005E7BBA" w:rsidRPr="005E7BBA" w:rsidRDefault="005E7BBA" w:rsidP="005E7BBA">
      <w:pPr>
        <w:rPr>
          <w:rFonts w:ascii="Century Gothic" w:eastAsia="Times" w:hAnsi="Century Gothic" w:cs="Times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 xml:space="preserve">Lighting-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Hatsu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,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Lightbox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, </w:t>
      </w:r>
    </w:p>
    <w:p w14:paraId="76CF2427" w14:textId="77777777" w:rsidR="005E7BBA" w:rsidRPr="005E7BBA" w:rsidRDefault="005E7BBA" w:rsidP="005E7BBA">
      <w:pPr>
        <w:rPr>
          <w:rFonts w:ascii="Century Gothic" w:hAnsi="Century Gothic"/>
          <w:sz w:val="18"/>
          <w:szCs w:val="18"/>
        </w:rPr>
      </w:pP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Sanitaryware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- Toto, </w:t>
      </w:r>
    </w:p>
    <w:p w14:paraId="5E9FD294" w14:textId="77777777" w:rsidR="005E7BBA" w:rsidRPr="005E7BBA" w:rsidRDefault="005E7BBA" w:rsidP="005E7BBA">
      <w:pPr>
        <w:rPr>
          <w:rFonts w:ascii="Century Gothic" w:hAnsi="Century Gothic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>Furniture- Custom made.</w:t>
      </w:r>
    </w:p>
    <w:p w14:paraId="345E64A3" w14:textId="77777777" w:rsidR="005E7BBA" w:rsidRPr="005E7BBA" w:rsidRDefault="005E7BBA" w:rsidP="005E7BBA">
      <w:pPr>
        <w:rPr>
          <w:rFonts w:ascii="Century Gothic" w:eastAsia="Times" w:hAnsi="Century Gothic" w:cs="Times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 xml:space="preserve">Flooring-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Simpolo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 concrete finish Tiles, </w:t>
      </w:r>
      <w:bookmarkStart w:id="1" w:name="_GoBack"/>
      <w:bookmarkEnd w:id="1"/>
    </w:p>
    <w:p w14:paraId="24479822" w14:textId="77777777" w:rsidR="005E7BBA" w:rsidRPr="005E7BBA" w:rsidRDefault="005E7BBA" w:rsidP="005E7BBA">
      <w:pPr>
        <w:rPr>
          <w:rFonts w:ascii="Century Gothic" w:hAnsi="Century Gothic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 xml:space="preserve">Kitchen-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Hafele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 chimney &amp; HOB</w:t>
      </w:r>
    </w:p>
    <w:p w14:paraId="69A41ECD" w14:textId="77777777" w:rsidR="005E7BBA" w:rsidRPr="005E7BBA" w:rsidRDefault="005E7BBA" w:rsidP="005E7BBA">
      <w:pPr>
        <w:rPr>
          <w:rFonts w:ascii="Century Gothic" w:hAnsi="Century Gothic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 xml:space="preserve">Paint- </w:t>
      </w:r>
      <w:hyperlink r:id="rId4" w:history="1">
        <w:r w:rsidRPr="005E7BBA">
          <w:rPr>
            <w:rStyle w:val="Hyperlink"/>
            <w:rFonts w:ascii="Century Gothic" w:eastAsia="Times" w:hAnsi="Century Gothic" w:cs="Times"/>
            <w:sz w:val="18"/>
            <w:szCs w:val="18"/>
          </w:rPr>
          <w:t>:</w:t>
        </w:r>
      </w:hyperlink>
      <w:r w:rsidRPr="005E7BBA">
        <w:rPr>
          <w:rStyle w:val="Hyperlink"/>
          <w:rFonts w:ascii="Century Gothic" w:eastAsia="Times" w:hAnsi="Century Gothic" w:cs="Times"/>
          <w:sz w:val="18"/>
          <w:szCs w:val="18"/>
        </w:rPr>
        <w:t xml:space="preserve"> Asian paints</w:t>
      </w:r>
    </w:p>
    <w:p w14:paraId="583E7F21" w14:textId="77777777" w:rsidR="005E7BBA" w:rsidRPr="005E7BBA" w:rsidRDefault="005E7BBA" w:rsidP="005E7BBA">
      <w:pPr>
        <w:rPr>
          <w:rFonts w:ascii="Century Gothic" w:hAnsi="Century Gothic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 xml:space="preserve">Artefacts- Locally sourced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Bastar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 metal art, IKEA, </w:t>
      </w:r>
    </w:p>
    <w:p w14:paraId="446BB7BD" w14:textId="77777777" w:rsidR="005E7BBA" w:rsidRPr="005E7BBA" w:rsidRDefault="005E7BBA" w:rsidP="005E7BBA">
      <w:pPr>
        <w:rPr>
          <w:rFonts w:ascii="Century Gothic" w:hAnsi="Century Gothic"/>
          <w:sz w:val="18"/>
          <w:szCs w:val="18"/>
        </w:rPr>
      </w:pPr>
      <w:r w:rsidRPr="005E7BBA">
        <w:rPr>
          <w:rFonts w:ascii="Century Gothic" w:eastAsia="Times" w:hAnsi="Century Gothic" w:cs="Times"/>
          <w:sz w:val="18"/>
          <w:szCs w:val="18"/>
        </w:rPr>
        <w:t xml:space="preserve">Hardware-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Hafelle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 &amp; </w:t>
      </w:r>
      <w:proofErr w:type="spellStart"/>
      <w:r w:rsidRPr="005E7BBA">
        <w:rPr>
          <w:rFonts w:ascii="Century Gothic" w:eastAsia="Times" w:hAnsi="Century Gothic" w:cs="Times"/>
          <w:sz w:val="18"/>
          <w:szCs w:val="18"/>
        </w:rPr>
        <w:t>Hettich</w:t>
      </w:r>
      <w:proofErr w:type="spellEnd"/>
      <w:r w:rsidRPr="005E7BBA">
        <w:rPr>
          <w:rFonts w:ascii="Century Gothic" w:eastAsia="Times" w:hAnsi="Century Gothic" w:cs="Times"/>
          <w:sz w:val="18"/>
          <w:szCs w:val="18"/>
        </w:rPr>
        <w:t xml:space="preserve"> </w:t>
      </w:r>
    </w:p>
    <w:p w14:paraId="0000001C" w14:textId="7320219D" w:rsidR="00B734DA" w:rsidRPr="005E7BBA" w:rsidRDefault="00B734DA">
      <w:pPr>
        <w:spacing w:line="240" w:lineRule="auto"/>
        <w:rPr>
          <w:rFonts w:ascii="Century Gothic" w:hAnsi="Century Gothic"/>
        </w:rPr>
      </w:pPr>
    </w:p>
    <w:sectPr w:rsidR="00B734DA" w:rsidRPr="005E7B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DA"/>
    <w:rsid w:val="0042195D"/>
    <w:rsid w:val="005E7BBA"/>
    <w:rsid w:val="00B734DA"/>
    <w:rsid w:val="00F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EB7A"/>
  <w15:docId w15:val="{DE57D8FA-D9C1-4CD1-8F94-44D4CCF9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2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5E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aclk?sa=l&amp;ai=DChcSEwjR5daM2L_1AhWJaSoKHdwmAJ8YABABGgJ0bQ&amp;ae=2&amp;sig=AOD64_1ajZtQ5ezcm0U0FM3NpeRyBSNkUw&amp;q&amp;adurl&amp;ved=2ahUKEwiKjcuM2L_1AhXtsFYBHQPJBD4Q0Qx6BAgD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DIG</cp:lastModifiedBy>
  <cp:revision>4</cp:revision>
  <dcterms:created xsi:type="dcterms:W3CDTF">2022-01-25T13:04:00Z</dcterms:created>
  <dcterms:modified xsi:type="dcterms:W3CDTF">2022-01-25T13:12:00Z</dcterms:modified>
</cp:coreProperties>
</file>