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238" w:rsidRPr="00326E77" w:rsidRDefault="00023DE7">
      <w:pPr>
        <w:rPr>
          <w:rFonts w:cstheme="minorHAnsi"/>
          <w:b/>
          <w:lang w:val="en-GB"/>
        </w:rPr>
      </w:pPr>
      <w:r w:rsidRPr="00326E77">
        <w:rPr>
          <w:rFonts w:cstheme="minorHAnsi"/>
          <w:b/>
          <w:lang w:val="en-GB"/>
        </w:rPr>
        <w:t xml:space="preserve">C.F. Møller Architects wins international award with new </w:t>
      </w:r>
      <w:r w:rsidR="00954ECB" w:rsidRPr="00326E77">
        <w:rPr>
          <w:rFonts w:cstheme="minorHAnsi"/>
          <w:b/>
          <w:lang w:val="en-GB"/>
        </w:rPr>
        <w:t xml:space="preserve">Danish </w:t>
      </w:r>
      <w:r w:rsidRPr="00326E77">
        <w:rPr>
          <w:rFonts w:cstheme="minorHAnsi"/>
          <w:b/>
          <w:lang w:val="en-GB"/>
        </w:rPr>
        <w:t>school</w:t>
      </w:r>
    </w:p>
    <w:p w:rsidR="00023DE7" w:rsidRPr="00326E77" w:rsidRDefault="00023DE7">
      <w:pPr>
        <w:rPr>
          <w:rFonts w:cstheme="minorHAnsi"/>
          <w:b/>
          <w:lang w:val="en-GB"/>
        </w:rPr>
      </w:pPr>
      <w:r w:rsidRPr="00326E77">
        <w:rPr>
          <w:rFonts w:cstheme="minorHAnsi"/>
          <w:b/>
          <w:lang w:val="en-GB"/>
        </w:rPr>
        <w:t>C.F. Møll</w:t>
      </w:r>
      <w:r w:rsidR="00FC2579">
        <w:rPr>
          <w:rFonts w:cstheme="minorHAnsi"/>
          <w:b/>
          <w:lang w:val="en-GB"/>
        </w:rPr>
        <w:t>er Architects wins Iconic Award</w:t>
      </w:r>
      <w:r w:rsidRPr="00326E77">
        <w:rPr>
          <w:rFonts w:cstheme="minorHAnsi"/>
          <w:b/>
          <w:lang w:val="en-GB"/>
        </w:rPr>
        <w:t xml:space="preserve"> 2017 </w:t>
      </w:r>
      <w:r w:rsidR="00FA384E">
        <w:rPr>
          <w:rFonts w:cstheme="minorHAnsi"/>
          <w:b/>
          <w:lang w:val="en-GB"/>
        </w:rPr>
        <w:t xml:space="preserve">in the category </w:t>
      </w:r>
      <w:r w:rsidR="00CC7FAB">
        <w:rPr>
          <w:rFonts w:cstheme="minorHAnsi"/>
          <w:b/>
          <w:lang w:val="en-GB"/>
        </w:rPr>
        <w:t>‘Architecture with distinction’</w:t>
      </w:r>
      <w:r w:rsidR="00FA384E">
        <w:rPr>
          <w:rFonts w:cstheme="minorHAnsi"/>
          <w:b/>
          <w:lang w:val="en-GB"/>
        </w:rPr>
        <w:t xml:space="preserve"> </w:t>
      </w:r>
      <w:r w:rsidRPr="00326E77">
        <w:rPr>
          <w:rFonts w:cstheme="minorHAnsi"/>
          <w:b/>
          <w:lang w:val="en-GB"/>
        </w:rPr>
        <w:t>with the Co</w:t>
      </w:r>
      <w:r w:rsidR="00954ECB" w:rsidRPr="00326E77">
        <w:rPr>
          <w:rFonts w:cstheme="minorHAnsi"/>
          <w:b/>
          <w:lang w:val="en-GB"/>
        </w:rPr>
        <w:t>penhagen International School</w:t>
      </w:r>
      <w:r w:rsidRPr="00326E77">
        <w:rPr>
          <w:rFonts w:cstheme="minorHAnsi"/>
          <w:b/>
          <w:lang w:val="en-GB"/>
        </w:rPr>
        <w:t xml:space="preserve">. A new and very sustainable school in </w:t>
      </w:r>
      <w:proofErr w:type="spellStart"/>
      <w:r w:rsidRPr="00326E77">
        <w:rPr>
          <w:rFonts w:cstheme="minorHAnsi"/>
          <w:b/>
          <w:lang w:val="en-GB"/>
        </w:rPr>
        <w:t>Nordhavn</w:t>
      </w:r>
      <w:proofErr w:type="spellEnd"/>
      <w:r w:rsidRPr="00326E77">
        <w:rPr>
          <w:rFonts w:cstheme="minorHAnsi"/>
          <w:b/>
          <w:lang w:val="en-GB"/>
        </w:rPr>
        <w:t xml:space="preserve"> a part of Copenhagen under development.</w:t>
      </w:r>
    </w:p>
    <w:p w:rsidR="00023DE7" w:rsidRPr="00326E77" w:rsidRDefault="00326E77" w:rsidP="00023DE7">
      <w:pPr>
        <w:spacing w:before="161" w:after="161" w:line="240" w:lineRule="auto"/>
        <w:outlineLvl w:val="0"/>
        <w:rPr>
          <w:rFonts w:eastAsia="Times New Roman" w:cstheme="minorHAnsi"/>
          <w:color w:val="000000"/>
          <w:spacing w:val="15"/>
          <w:lang w:val="en" w:eastAsia="da-DK"/>
        </w:rPr>
      </w:pPr>
      <w:r>
        <w:rPr>
          <w:rFonts w:eastAsia="Times New Roman" w:cstheme="minorHAnsi"/>
          <w:bCs/>
          <w:color w:val="000000"/>
          <w:spacing w:val="15"/>
          <w:kern w:val="36"/>
          <w:lang w:val="en" w:eastAsia="da-DK"/>
        </w:rPr>
        <w:t xml:space="preserve">Iconic Awards </w:t>
      </w:r>
      <w:r w:rsidR="00023DE7" w:rsidRPr="00326E77">
        <w:rPr>
          <w:rFonts w:eastAsia="Times New Roman" w:cstheme="minorHAnsi"/>
          <w:bCs/>
          <w:color w:val="000000"/>
          <w:spacing w:val="15"/>
          <w:kern w:val="36"/>
          <w:lang w:val="en" w:eastAsia="da-DK"/>
        </w:rPr>
        <w:t xml:space="preserve">is an </w:t>
      </w:r>
      <w:r w:rsidR="00023DE7" w:rsidRPr="00326E77">
        <w:rPr>
          <w:rFonts w:eastAsia="Times New Roman" w:cstheme="minorHAnsi"/>
          <w:color w:val="000000"/>
          <w:spacing w:val="15"/>
          <w:lang w:val="en" w:eastAsia="da-DK"/>
        </w:rPr>
        <w:t xml:space="preserve">international competition for architects, designers, the construction sector and industry.   It is the first neutral international architecture and design competition that focuses on how the disciplines interact. </w:t>
      </w:r>
    </w:p>
    <w:p w:rsidR="00023DE7" w:rsidRPr="00326E77" w:rsidRDefault="00023DE7" w:rsidP="00023DE7">
      <w:pPr>
        <w:spacing w:before="161" w:after="161" w:line="240" w:lineRule="auto"/>
        <w:outlineLvl w:val="0"/>
        <w:rPr>
          <w:rFonts w:eastAsia="Times New Roman" w:cstheme="minorHAnsi"/>
          <w:color w:val="000000"/>
          <w:spacing w:val="15"/>
          <w:lang w:val="en" w:eastAsia="da-DK"/>
        </w:rPr>
      </w:pPr>
      <w:r w:rsidRPr="00326E77">
        <w:rPr>
          <w:rFonts w:eastAsia="Times New Roman" w:cstheme="minorHAnsi"/>
          <w:color w:val="000000"/>
          <w:spacing w:val="15"/>
          <w:lang w:val="en" w:eastAsia="da-DK"/>
        </w:rPr>
        <w:br/>
        <w:t>It acknowledges visionary architecture, innovative products and sustainable communication from all fields of architecture, the construction and property sectors and the manufacturing industry in five main categories. As such the competition shines the spotlight on the elementary significance of the interaction of individual disciplines.</w:t>
      </w:r>
    </w:p>
    <w:p w:rsidR="00023DE7" w:rsidRPr="00326E77" w:rsidRDefault="00326E77" w:rsidP="00023DE7">
      <w:pPr>
        <w:spacing w:before="161" w:after="161" w:line="240" w:lineRule="auto"/>
        <w:outlineLvl w:val="0"/>
        <w:rPr>
          <w:rFonts w:eastAsia="Times New Roman" w:cstheme="minorHAnsi"/>
          <w:color w:val="000000"/>
          <w:spacing w:val="15"/>
          <w:lang w:val="en" w:eastAsia="da-DK"/>
        </w:rPr>
      </w:pPr>
      <w:r>
        <w:rPr>
          <w:rFonts w:eastAsia="Times New Roman" w:cstheme="minorHAnsi"/>
          <w:color w:val="000000"/>
          <w:spacing w:val="15"/>
          <w:lang w:val="en" w:eastAsia="da-DK"/>
        </w:rPr>
        <w:t xml:space="preserve">- </w:t>
      </w:r>
      <w:r w:rsidR="00023DE7" w:rsidRPr="00326E77">
        <w:rPr>
          <w:rFonts w:eastAsia="Times New Roman" w:cstheme="minorHAnsi"/>
          <w:color w:val="000000"/>
          <w:spacing w:val="15"/>
          <w:lang w:val="en" w:eastAsia="da-DK"/>
        </w:rPr>
        <w:t xml:space="preserve">We are very happy to receive an Iconic Award 2017 </w:t>
      </w:r>
      <w:r w:rsidR="00763C1B">
        <w:rPr>
          <w:rFonts w:eastAsia="Times New Roman" w:cstheme="minorHAnsi"/>
          <w:color w:val="000000"/>
          <w:spacing w:val="15"/>
          <w:lang w:val="en" w:eastAsia="da-DK"/>
        </w:rPr>
        <w:t>since</w:t>
      </w:r>
      <w:r w:rsidR="00D963E3">
        <w:rPr>
          <w:rFonts w:eastAsia="Times New Roman" w:cstheme="minorHAnsi"/>
          <w:color w:val="000000"/>
          <w:spacing w:val="15"/>
          <w:lang w:val="en" w:eastAsia="da-DK"/>
        </w:rPr>
        <w:t xml:space="preserve"> </w:t>
      </w:r>
      <w:r w:rsidR="00023DE7" w:rsidRPr="00326E77">
        <w:rPr>
          <w:rFonts w:eastAsia="Times New Roman" w:cstheme="minorHAnsi"/>
          <w:color w:val="000000"/>
          <w:spacing w:val="15"/>
          <w:lang w:val="en" w:eastAsia="da-DK"/>
        </w:rPr>
        <w:t>the award is an acknowledgement of C.F. Møller Architects fundamental approach</w:t>
      </w:r>
      <w:r w:rsidR="00954ECB" w:rsidRPr="00326E77">
        <w:rPr>
          <w:rFonts w:eastAsia="Times New Roman" w:cstheme="minorHAnsi"/>
          <w:color w:val="000000"/>
          <w:spacing w:val="15"/>
          <w:lang w:val="en" w:eastAsia="da-DK"/>
        </w:rPr>
        <w:t xml:space="preserve"> to creating sustainable, innovative and </w:t>
      </w:r>
      <w:proofErr w:type="gramStart"/>
      <w:r w:rsidR="00954ECB" w:rsidRPr="00326E77">
        <w:rPr>
          <w:rFonts w:eastAsia="Times New Roman" w:cstheme="minorHAnsi"/>
          <w:color w:val="000000"/>
          <w:spacing w:val="15"/>
          <w:lang w:val="en" w:eastAsia="da-DK"/>
        </w:rPr>
        <w:t>long lasting</w:t>
      </w:r>
      <w:proofErr w:type="gramEnd"/>
      <w:r w:rsidR="00954ECB" w:rsidRPr="00326E77">
        <w:rPr>
          <w:rFonts w:eastAsia="Times New Roman" w:cstheme="minorHAnsi"/>
          <w:color w:val="000000"/>
          <w:spacing w:val="15"/>
          <w:lang w:val="en" w:eastAsia="da-DK"/>
        </w:rPr>
        <w:t xml:space="preserve"> solutions by a proven </w:t>
      </w:r>
      <w:r w:rsidR="00023DE7" w:rsidRPr="00326E77">
        <w:rPr>
          <w:rFonts w:eastAsia="Times New Roman" w:cstheme="minorHAnsi"/>
          <w:color w:val="000000"/>
          <w:spacing w:val="15"/>
          <w:lang w:val="en" w:eastAsia="da-DK"/>
        </w:rPr>
        <w:t xml:space="preserve">holistic </w:t>
      </w:r>
      <w:r w:rsidR="00954ECB" w:rsidRPr="00326E77">
        <w:rPr>
          <w:rFonts w:eastAsia="Times New Roman" w:cstheme="minorHAnsi"/>
          <w:color w:val="000000"/>
          <w:spacing w:val="15"/>
          <w:lang w:val="en" w:eastAsia="da-DK"/>
        </w:rPr>
        <w:t>driven method, says Partner and Architect Mads Mandrup Hansen.</w:t>
      </w:r>
    </w:p>
    <w:p w:rsidR="00954ECB" w:rsidRPr="00326E77" w:rsidRDefault="00954ECB" w:rsidP="00023DE7">
      <w:pPr>
        <w:spacing w:before="161" w:after="161" w:line="240" w:lineRule="auto"/>
        <w:outlineLvl w:val="0"/>
        <w:rPr>
          <w:rFonts w:eastAsia="Times New Roman" w:cstheme="minorHAnsi"/>
          <w:color w:val="000000"/>
          <w:spacing w:val="15"/>
          <w:lang w:val="en" w:eastAsia="da-DK"/>
        </w:rPr>
      </w:pPr>
    </w:p>
    <w:p w:rsidR="00326E77" w:rsidRPr="00326E77" w:rsidRDefault="00326E77" w:rsidP="00954ECB">
      <w:pPr>
        <w:pStyle w:val="bodytextp1"/>
        <w:rPr>
          <w:rFonts w:asciiTheme="minorHAnsi" w:hAnsiTheme="minorHAnsi" w:cstheme="minorHAnsi"/>
          <w:b/>
          <w:color w:val="000000"/>
          <w:sz w:val="22"/>
          <w:szCs w:val="22"/>
          <w:lang w:val="en"/>
        </w:rPr>
      </w:pPr>
      <w:r w:rsidRPr="00326E77">
        <w:rPr>
          <w:rFonts w:asciiTheme="minorHAnsi" w:hAnsiTheme="minorHAnsi" w:cstheme="minorHAnsi"/>
          <w:b/>
          <w:color w:val="000000"/>
          <w:sz w:val="22"/>
          <w:szCs w:val="22"/>
          <w:lang w:val="en"/>
        </w:rPr>
        <w:t>Design for all ages</w:t>
      </w:r>
    </w:p>
    <w:p w:rsidR="00954ECB" w:rsidRPr="00326E77" w:rsidRDefault="00326E77" w:rsidP="00954ECB">
      <w:pPr>
        <w:pStyle w:val="bodytextp1"/>
        <w:rPr>
          <w:rFonts w:asciiTheme="minorHAnsi" w:hAnsiTheme="minorHAnsi" w:cstheme="minorHAnsi"/>
          <w:color w:val="000000"/>
          <w:sz w:val="22"/>
          <w:szCs w:val="22"/>
          <w:lang w:val="en"/>
        </w:rPr>
      </w:pPr>
      <w:r>
        <w:rPr>
          <w:rFonts w:asciiTheme="minorHAnsi" w:hAnsiTheme="minorHAnsi" w:cstheme="minorHAnsi"/>
          <w:color w:val="000000"/>
          <w:sz w:val="22"/>
          <w:szCs w:val="22"/>
          <w:lang w:val="en"/>
        </w:rPr>
        <w:t xml:space="preserve">Copenhagen International School </w:t>
      </w:r>
      <w:r w:rsidR="00954ECB" w:rsidRPr="00326E77">
        <w:rPr>
          <w:rFonts w:asciiTheme="minorHAnsi" w:hAnsiTheme="minorHAnsi" w:cstheme="minorHAnsi"/>
          <w:color w:val="000000"/>
          <w:sz w:val="22"/>
          <w:szCs w:val="22"/>
          <w:lang w:val="en"/>
        </w:rPr>
        <w:t xml:space="preserve">is located on a prominent site in Copenhagen's new </w:t>
      </w:r>
      <w:proofErr w:type="spellStart"/>
      <w:r w:rsidR="00954ECB" w:rsidRPr="00326E77">
        <w:rPr>
          <w:rFonts w:asciiTheme="minorHAnsi" w:hAnsiTheme="minorHAnsi" w:cstheme="minorHAnsi"/>
          <w:color w:val="000000"/>
          <w:sz w:val="22"/>
          <w:szCs w:val="22"/>
          <w:lang w:val="en"/>
        </w:rPr>
        <w:t>Nordhavn</w:t>
      </w:r>
      <w:proofErr w:type="spellEnd"/>
      <w:r w:rsidR="00954ECB" w:rsidRPr="00326E77">
        <w:rPr>
          <w:rFonts w:asciiTheme="minorHAnsi" w:hAnsiTheme="minorHAnsi" w:cstheme="minorHAnsi"/>
          <w:color w:val="000000"/>
          <w:sz w:val="22"/>
          <w:szCs w:val="22"/>
          <w:lang w:val="en"/>
        </w:rPr>
        <w:t xml:space="preserve"> district.</w:t>
      </w:r>
    </w:p>
    <w:p w:rsidR="00954ECB" w:rsidRPr="00326E77" w:rsidRDefault="00954ECB" w:rsidP="00954ECB">
      <w:pPr>
        <w:pStyle w:val="bodytextp1"/>
        <w:rPr>
          <w:rFonts w:asciiTheme="minorHAnsi" w:hAnsiTheme="minorHAnsi" w:cstheme="minorHAnsi"/>
          <w:color w:val="000000"/>
          <w:sz w:val="22"/>
          <w:szCs w:val="22"/>
          <w:lang w:val="en"/>
        </w:rPr>
      </w:pPr>
      <w:r w:rsidRPr="00326E77">
        <w:rPr>
          <w:rFonts w:asciiTheme="minorHAnsi" w:hAnsiTheme="minorHAnsi" w:cstheme="minorHAnsi"/>
          <w:color w:val="000000"/>
          <w:sz w:val="22"/>
          <w:szCs w:val="22"/>
          <w:lang w:val="en"/>
        </w:rPr>
        <w:t>The school is designed to link the school premises with the public sphere in the urban environment, and give the school an open ambience.</w:t>
      </w:r>
    </w:p>
    <w:p w:rsidR="00954ECB" w:rsidRPr="00326E77" w:rsidRDefault="00954ECB" w:rsidP="00023DE7">
      <w:pPr>
        <w:spacing w:before="161" w:after="161" w:line="240" w:lineRule="auto"/>
        <w:outlineLvl w:val="0"/>
        <w:rPr>
          <w:rFonts w:cstheme="minorHAnsi"/>
          <w:color w:val="000000"/>
          <w:lang w:val="en"/>
        </w:rPr>
      </w:pPr>
      <w:r w:rsidRPr="00326E77">
        <w:rPr>
          <w:rFonts w:cstheme="minorHAnsi"/>
          <w:color w:val="000000"/>
          <w:lang w:val="en"/>
        </w:rPr>
        <w:t xml:space="preserve">The main school building is subdivided into four smaller towers, each specially adapted to meet the needs of children at </w:t>
      </w:r>
      <w:proofErr w:type="gramStart"/>
      <w:r w:rsidRPr="00326E77">
        <w:rPr>
          <w:rFonts w:cstheme="minorHAnsi"/>
          <w:color w:val="000000"/>
          <w:lang w:val="en"/>
        </w:rPr>
        <w:t>different stages</w:t>
      </w:r>
      <w:proofErr w:type="gramEnd"/>
      <w:r w:rsidRPr="00326E77">
        <w:rPr>
          <w:rFonts w:cstheme="minorHAnsi"/>
          <w:color w:val="000000"/>
          <w:lang w:val="en"/>
        </w:rPr>
        <w:t xml:space="preserve"> of development.</w:t>
      </w:r>
      <w:r w:rsidR="00DB5746" w:rsidRPr="00326E77">
        <w:rPr>
          <w:rFonts w:cstheme="minorHAnsi"/>
          <w:color w:val="000000"/>
          <w:lang w:val="en"/>
        </w:rPr>
        <w:t xml:space="preserve"> It has a capacity of 1.200 pupils.</w:t>
      </w:r>
    </w:p>
    <w:p w:rsidR="00A03117" w:rsidRPr="00326E77" w:rsidRDefault="00954ECB" w:rsidP="00326E77">
      <w:pPr>
        <w:pStyle w:val="bodytextp1"/>
        <w:rPr>
          <w:rFonts w:asciiTheme="minorHAnsi" w:hAnsiTheme="minorHAnsi" w:cstheme="minorHAnsi"/>
          <w:color w:val="000000"/>
          <w:sz w:val="22"/>
          <w:szCs w:val="22"/>
          <w:lang w:val="en"/>
        </w:rPr>
      </w:pPr>
      <w:r w:rsidRPr="00326E77">
        <w:rPr>
          <w:rFonts w:asciiTheme="minorHAnsi" w:hAnsiTheme="minorHAnsi" w:cstheme="minorHAnsi"/>
          <w:color w:val="000000"/>
          <w:sz w:val="22"/>
          <w:szCs w:val="22"/>
          <w:lang w:val="en"/>
        </w:rPr>
        <w:t>The school building’s unique facade is covered in 12,000 solar panels, each individually angled to create a sequin-like effect, which will supply more than half of the school's annual electricity consumption. The solar cells cover a total area of 6,048 square meters making it one of the largest building-integrated solar power plants in Denmark.</w:t>
      </w:r>
    </w:p>
    <w:p w:rsidR="00326E77" w:rsidRPr="00326E77" w:rsidRDefault="00326E77" w:rsidP="00326E77">
      <w:pPr>
        <w:pStyle w:val="bodytextp1"/>
        <w:rPr>
          <w:rFonts w:asciiTheme="minorHAnsi" w:hAnsiTheme="minorHAnsi" w:cstheme="minorHAnsi"/>
          <w:color w:val="000000"/>
          <w:spacing w:val="15"/>
          <w:sz w:val="22"/>
          <w:szCs w:val="22"/>
          <w:lang w:val="en"/>
        </w:rPr>
      </w:pPr>
    </w:p>
    <w:p w:rsidR="00A03117" w:rsidRPr="00326E77" w:rsidRDefault="00A03117" w:rsidP="00023DE7">
      <w:pPr>
        <w:spacing w:before="161" w:after="161" w:line="240" w:lineRule="auto"/>
        <w:outlineLvl w:val="0"/>
        <w:rPr>
          <w:rFonts w:eastAsia="Times New Roman" w:cstheme="minorHAnsi"/>
          <w:b/>
          <w:color w:val="000000"/>
          <w:spacing w:val="15"/>
          <w:lang w:val="en" w:eastAsia="da-DK"/>
        </w:rPr>
      </w:pPr>
      <w:r w:rsidRPr="00326E77">
        <w:rPr>
          <w:rFonts w:eastAsia="Times New Roman" w:cstheme="minorHAnsi"/>
          <w:b/>
          <w:color w:val="000000"/>
          <w:spacing w:val="15"/>
          <w:lang w:val="en" w:eastAsia="da-DK"/>
        </w:rPr>
        <w:t xml:space="preserve">More </w:t>
      </w:r>
      <w:r w:rsidR="00326E77">
        <w:rPr>
          <w:rFonts w:eastAsia="Times New Roman" w:cstheme="minorHAnsi"/>
          <w:b/>
          <w:color w:val="000000"/>
          <w:spacing w:val="15"/>
          <w:lang w:val="en" w:eastAsia="da-DK"/>
        </w:rPr>
        <w:t>learning</w:t>
      </w:r>
      <w:r w:rsidRPr="00326E77">
        <w:rPr>
          <w:rFonts w:eastAsia="Times New Roman" w:cstheme="minorHAnsi"/>
          <w:b/>
          <w:color w:val="000000"/>
          <w:spacing w:val="15"/>
          <w:lang w:val="en" w:eastAsia="da-DK"/>
        </w:rPr>
        <w:t xml:space="preserve"> to come</w:t>
      </w:r>
    </w:p>
    <w:p w:rsidR="00A03117" w:rsidRPr="00326E77" w:rsidRDefault="00A03117" w:rsidP="00023DE7">
      <w:pPr>
        <w:spacing w:before="161" w:after="161" w:line="240" w:lineRule="auto"/>
        <w:outlineLvl w:val="0"/>
        <w:rPr>
          <w:rFonts w:eastAsia="Times New Roman" w:cstheme="minorHAnsi"/>
          <w:color w:val="000000"/>
          <w:spacing w:val="15"/>
          <w:lang w:val="en" w:eastAsia="da-DK"/>
        </w:rPr>
      </w:pPr>
      <w:r w:rsidRPr="00326E77">
        <w:rPr>
          <w:rFonts w:eastAsia="Times New Roman" w:cstheme="minorHAnsi"/>
          <w:color w:val="000000"/>
          <w:spacing w:val="15"/>
          <w:lang w:val="en" w:eastAsia="da-DK"/>
        </w:rPr>
        <w:t xml:space="preserve">C.F. Møller Architects has just completed </w:t>
      </w:r>
      <w:proofErr w:type="spellStart"/>
      <w:r w:rsidRPr="00326E77">
        <w:rPr>
          <w:rFonts w:eastAsia="Times New Roman" w:cstheme="minorHAnsi"/>
          <w:color w:val="000000"/>
          <w:spacing w:val="15"/>
          <w:lang w:val="en" w:eastAsia="da-DK"/>
        </w:rPr>
        <w:t>Molde</w:t>
      </w:r>
      <w:proofErr w:type="spellEnd"/>
      <w:r w:rsidRPr="00326E77">
        <w:rPr>
          <w:rFonts w:eastAsia="Times New Roman" w:cstheme="minorHAnsi"/>
          <w:color w:val="000000"/>
          <w:spacing w:val="15"/>
          <w:lang w:val="en" w:eastAsia="da-DK"/>
        </w:rPr>
        <w:t xml:space="preserve"> </w:t>
      </w:r>
      <w:r w:rsidR="00B25B15" w:rsidRPr="00326E77">
        <w:rPr>
          <w:rFonts w:eastAsia="Times New Roman" w:cstheme="minorHAnsi"/>
          <w:color w:val="000000"/>
          <w:spacing w:val="15"/>
          <w:lang w:val="en" w:eastAsia="da-DK"/>
        </w:rPr>
        <w:t>Cultural School</w:t>
      </w:r>
      <w:r w:rsidRPr="00326E77">
        <w:rPr>
          <w:rFonts w:eastAsia="Times New Roman" w:cstheme="minorHAnsi"/>
          <w:color w:val="000000"/>
          <w:spacing w:val="15"/>
          <w:lang w:val="en" w:eastAsia="da-DK"/>
        </w:rPr>
        <w:t xml:space="preserve"> in Oslo, </w:t>
      </w:r>
      <w:proofErr w:type="spellStart"/>
      <w:r w:rsidRPr="00326E77">
        <w:rPr>
          <w:rFonts w:eastAsia="Times New Roman" w:cstheme="minorHAnsi"/>
          <w:color w:val="000000"/>
          <w:spacing w:val="15"/>
          <w:lang w:val="en" w:eastAsia="da-DK"/>
        </w:rPr>
        <w:t>Herningsholm</w:t>
      </w:r>
      <w:proofErr w:type="spellEnd"/>
      <w:r w:rsidRPr="00326E77">
        <w:rPr>
          <w:rFonts w:eastAsia="Times New Roman" w:cstheme="minorHAnsi"/>
          <w:color w:val="000000"/>
          <w:spacing w:val="15"/>
          <w:lang w:val="en" w:eastAsia="da-DK"/>
        </w:rPr>
        <w:t xml:space="preserve"> </w:t>
      </w:r>
      <w:r w:rsidR="00B25B15" w:rsidRPr="00326E77">
        <w:rPr>
          <w:rFonts w:eastAsia="Times New Roman" w:cstheme="minorHAnsi"/>
          <w:color w:val="000000"/>
          <w:spacing w:val="15"/>
          <w:lang w:val="en" w:eastAsia="da-DK"/>
        </w:rPr>
        <w:t>Vocational School and won the competition for New</w:t>
      </w:r>
      <w:r w:rsidRPr="00326E77">
        <w:rPr>
          <w:rFonts w:eastAsia="Times New Roman" w:cstheme="minorHAnsi"/>
          <w:color w:val="000000"/>
          <w:spacing w:val="15"/>
          <w:lang w:val="en" w:eastAsia="da-DK"/>
        </w:rPr>
        <w:t xml:space="preserve"> </w:t>
      </w:r>
      <w:r w:rsidR="00954ECB" w:rsidRPr="00326E77">
        <w:rPr>
          <w:rFonts w:eastAsia="Times New Roman" w:cstheme="minorHAnsi"/>
          <w:color w:val="000000"/>
          <w:spacing w:val="15"/>
          <w:lang w:val="en" w:eastAsia="da-DK"/>
        </w:rPr>
        <w:t>Islands</w:t>
      </w:r>
      <w:r w:rsidRPr="00326E77">
        <w:rPr>
          <w:rFonts w:eastAsia="Times New Roman" w:cstheme="minorHAnsi"/>
          <w:color w:val="000000"/>
          <w:spacing w:val="15"/>
          <w:lang w:val="en" w:eastAsia="da-DK"/>
        </w:rPr>
        <w:t xml:space="preserve"> </w:t>
      </w:r>
      <w:proofErr w:type="spellStart"/>
      <w:r w:rsidRPr="00326E77">
        <w:rPr>
          <w:rFonts w:eastAsia="Times New Roman" w:cstheme="minorHAnsi"/>
          <w:color w:val="000000"/>
          <w:spacing w:val="15"/>
          <w:lang w:val="en" w:eastAsia="da-DK"/>
        </w:rPr>
        <w:t>Brygge</w:t>
      </w:r>
      <w:proofErr w:type="spellEnd"/>
      <w:r w:rsidRPr="00326E77">
        <w:rPr>
          <w:rFonts w:eastAsia="Times New Roman" w:cstheme="minorHAnsi"/>
          <w:color w:val="000000"/>
          <w:spacing w:val="15"/>
          <w:lang w:val="en" w:eastAsia="da-DK"/>
        </w:rPr>
        <w:t xml:space="preserve"> </w:t>
      </w:r>
      <w:r w:rsidR="00B25B15" w:rsidRPr="00326E77">
        <w:rPr>
          <w:rFonts w:eastAsia="Times New Roman" w:cstheme="minorHAnsi"/>
          <w:color w:val="000000"/>
          <w:spacing w:val="15"/>
          <w:lang w:val="en" w:eastAsia="da-DK"/>
        </w:rPr>
        <w:t>School</w:t>
      </w:r>
      <w:r w:rsidRPr="00326E77">
        <w:rPr>
          <w:rFonts w:eastAsia="Times New Roman" w:cstheme="minorHAnsi"/>
          <w:color w:val="000000"/>
          <w:spacing w:val="15"/>
          <w:lang w:val="en" w:eastAsia="da-DK"/>
        </w:rPr>
        <w:t xml:space="preserve"> in Copenhagen</w:t>
      </w:r>
      <w:r w:rsidR="00B25B15" w:rsidRPr="00326E77">
        <w:rPr>
          <w:rFonts w:eastAsia="Times New Roman" w:cstheme="minorHAnsi"/>
          <w:color w:val="000000"/>
          <w:spacing w:val="15"/>
          <w:lang w:val="en" w:eastAsia="da-DK"/>
        </w:rPr>
        <w:t>.</w:t>
      </w:r>
      <w:r w:rsidRPr="00326E77">
        <w:rPr>
          <w:rFonts w:eastAsia="Times New Roman" w:cstheme="minorHAnsi"/>
          <w:color w:val="000000"/>
          <w:spacing w:val="15"/>
          <w:lang w:val="en" w:eastAsia="da-DK"/>
        </w:rPr>
        <w:t xml:space="preserve"> </w:t>
      </w:r>
      <w:r w:rsidR="00B25B15" w:rsidRPr="00326E77">
        <w:rPr>
          <w:rFonts w:eastAsia="Times New Roman" w:cstheme="minorHAnsi"/>
          <w:color w:val="000000"/>
          <w:spacing w:val="15"/>
          <w:lang w:val="en" w:eastAsia="da-DK"/>
        </w:rPr>
        <w:t>Within the learning field C.F. Møller has</w:t>
      </w:r>
      <w:r w:rsidR="00326E77" w:rsidRPr="00326E77">
        <w:rPr>
          <w:rFonts w:eastAsia="Times New Roman" w:cstheme="minorHAnsi"/>
          <w:color w:val="000000"/>
          <w:spacing w:val="15"/>
          <w:lang w:val="en" w:eastAsia="da-DK"/>
        </w:rPr>
        <w:t xml:space="preserve"> also</w:t>
      </w:r>
      <w:r w:rsidR="00B25B15" w:rsidRPr="00326E77">
        <w:rPr>
          <w:rFonts w:eastAsia="Times New Roman" w:cstheme="minorHAnsi"/>
          <w:color w:val="000000"/>
          <w:spacing w:val="15"/>
          <w:lang w:val="en" w:eastAsia="da-DK"/>
        </w:rPr>
        <w:t xml:space="preserve"> just </w:t>
      </w:r>
      <w:r w:rsidR="00326E77" w:rsidRPr="00326E77">
        <w:rPr>
          <w:rFonts w:eastAsia="Times New Roman" w:cstheme="minorHAnsi"/>
          <w:color w:val="000000"/>
          <w:spacing w:val="15"/>
          <w:lang w:val="en" w:eastAsia="da-DK"/>
        </w:rPr>
        <w:t>completed</w:t>
      </w:r>
      <w:r w:rsidR="00B25B15" w:rsidRPr="00326E77">
        <w:rPr>
          <w:rFonts w:eastAsia="Times New Roman" w:cstheme="minorHAnsi"/>
          <w:color w:val="000000"/>
          <w:spacing w:val="15"/>
          <w:lang w:val="en" w:eastAsia="da-DK"/>
        </w:rPr>
        <w:t xml:space="preserve"> the Maersk T</w:t>
      </w:r>
      <w:r w:rsidRPr="00326E77">
        <w:rPr>
          <w:rFonts w:eastAsia="Times New Roman" w:cstheme="minorHAnsi"/>
          <w:color w:val="000000"/>
          <w:spacing w:val="15"/>
          <w:lang w:val="en" w:eastAsia="da-DK"/>
        </w:rPr>
        <w:t xml:space="preserve">ower in Copenhagen </w:t>
      </w:r>
      <w:r w:rsidR="00B25B15" w:rsidRPr="00326E77">
        <w:rPr>
          <w:rFonts w:eastAsia="Times New Roman" w:cstheme="minorHAnsi"/>
          <w:color w:val="000000"/>
          <w:spacing w:val="15"/>
          <w:lang w:val="en" w:eastAsia="da-DK"/>
        </w:rPr>
        <w:t>used by the</w:t>
      </w:r>
      <w:r w:rsidR="00326E77" w:rsidRPr="00326E77">
        <w:rPr>
          <w:rFonts w:eastAsia="Times New Roman" w:cstheme="minorHAnsi"/>
          <w:color w:val="000000"/>
          <w:spacing w:val="15"/>
          <w:lang w:val="en" w:eastAsia="da-DK"/>
        </w:rPr>
        <w:t xml:space="preserve"> Faculty of Health and Medical Sciences, University of Copenhagen</w:t>
      </w:r>
      <w:r w:rsidR="00B25B15" w:rsidRPr="00326E77">
        <w:rPr>
          <w:rFonts w:eastAsia="Times New Roman" w:cstheme="minorHAnsi"/>
          <w:color w:val="000000"/>
          <w:spacing w:val="15"/>
          <w:lang w:val="en" w:eastAsia="da-DK"/>
        </w:rPr>
        <w:t xml:space="preserve"> </w:t>
      </w:r>
      <w:r w:rsidRPr="00326E77">
        <w:rPr>
          <w:rFonts w:eastAsia="Times New Roman" w:cstheme="minorHAnsi"/>
          <w:color w:val="000000"/>
          <w:spacing w:val="15"/>
          <w:lang w:val="en" w:eastAsia="da-DK"/>
        </w:rPr>
        <w:t xml:space="preserve">and </w:t>
      </w:r>
      <w:r w:rsidR="00326E77" w:rsidRPr="00326E77">
        <w:rPr>
          <w:rFonts w:eastAsia="Times New Roman" w:cstheme="minorHAnsi"/>
          <w:color w:val="000000"/>
          <w:spacing w:val="15"/>
          <w:lang w:val="en" w:eastAsia="da-DK"/>
        </w:rPr>
        <w:t xml:space="preserve">is </w:t>
      </w:r>
      <w:r w:rsidR="00B25B15" w:rsidRPr="00326E77">
        <w:rPr>
          <w:rFonts w:eastAsia="Times New Roman" w:cstheme="minorHAnsi"/>
          <w:color w:val="000000"/>
          <w:spacing w:val="15"/>
          <w:lang w:val="en" w:eastAsia="da-DK"/>
        </w:rPr>
        <w:t xml:space="preserve">right now realizing </w:t>
      </w:r>
      <w:proofErr w:type="spellStart"/>
      <w:r w:rsidR="00B25B15" w:rsidRPr="00326E77">
        <w:rPr>
          <w:rFonts w:eastAsia="Times New Roman" w:cstheme="minorHAnsi"/>
          <w:color w:val="000000"/>
          <w:spacing w:val="15"/>
          <w:lang w:val="en" w:eastAsia="da-DK"/>
        </w:rPr>
        <w:t>Biomedicum</w:t>
      </w:r>
      <w:proofErr w:type="spellEnd"/>
      <w:r w:rsidR="00B25B15" w:rsidRPr="00326E77">
        <w:rPr>
          <w:rFonts w:eastAsia="Times New Roman" w:cstheme="minorHAnsi"/>
          <w:color w:val="000000"/>
          <w:spacing w:val="15"/>
          <w:lang w:val="en" w:eastAsia="da-DK"/>
        </w:rPr>
        <w:t xml:space="preserve"> in S</w:t>
      </w:r>
      <w:r w:rsidR="00326E77" w:rsidRPr="00326E77">
        <w:rPr>
          <w:rFonts w:eastAsia="Times New Roman" w:cstheme="minorHAnsi"/>
          <w:color w:val="000000"/>
          <w:spacing w:val="15"/>
          <w:lang w:val="en" w:eastAsia="da-DK"/>
        </w:rPr>
        <w:t xml:space="preserve">tockholm for Karolinska </w:t>
      </w:r>
      <w:proofErr w:type="spellStart"/>
      <w:r w:rsidR="00326E77" w:rsidRPr="00326E77">
        <w:rPr>
          <w:rFonts w:eastAsia="Times New Roman" w:cstheme="minorHAnsi"/>
          <w:color w:val="000000"/>
          <w:spacing w:val="15"/>
          <w:lang w:val="en" w:eastAsia="da-DK"/>
        </w:rPr>
        <w:t>Institu</w:t>
      </w:r>
      <w:r w:rsidR="00B25B15" w:rsidRPr="00326E77">
        <w:rPr>
          <w:rFonts w:eastAsia="Times New Roman" w:cstheme="minorHAnsi"/>
          <w:color w:val="000000"/>
          <w:spacing w:val="15"/>
          <w:lang w:val="en" w:eastAsia="da-DK"/>
        </w:rPr>
        <w:t>tet</w:t>
      </w:r>
      <w:proofErr w:type="spellEnd"/>
      <w:r w:rsidR="00B25B15" w:rsidRPr="00326E77">
        <w:rPr>
          <w:rFonts w:eastAsia="Times New Roman" w:cstheme="minorHAnsi"/>
          <w:color w:val="000000"/>
          <w:spacing w:val="15"/>
          <w:lang w:val="en" w:eastAsia="da-DK"/>
        </w:rPr>
        <w:t>,</w:t>
      </w:r>
      <w:r w:rsidR="00326E77" w:rsidRPr="00326E77">
        <w:rPr>
          <w:rFonts w:eastAsia="Times New Roman" w:cstheme="minorHAnsi"/>
          <w:color w:val="000000"/>
          <w:spacing w:val="15"/>
          <w:lang w:val="en" w:eastAsia="da-DK"/>
        </w:rPr>
        <w:t xml:space="preserve"> one of the </w:t>
      </w:r>
      <w:proofErr w:type="spellStart"/>
      <w:r w:rsidR="00326E77" w:rsidRPr="00326E77">
        <w:rPr>
          <w:rFonts w:eastAsia="Times New Roman" w:cstheme="minorHAnsi"/>
          <w:color w:val="000000"/>
          <w:spacing w:val="15"/>
          <w:lang w:val="en" w:eastAsia="da-DK"/>
        </w:rPr>
        <w:t>worlds</w:t>
      </w:r>
      <w:proofErr w:type="spellEnd"/>
      <w:r w:rsidR="00326E77" w:rsidRPr="00326E77">
        <w:rPr>
          <w:rFonts w:eastAsia="Times New Roman" w:cstheme="minorHAnsi"/>
          <w:color w:val="000000"/>
          <w:spacing w:val="15"/>
          <w:lang w:val="en" w:eastAsia="da-DK"/>
        </w:rPr>
        <w:t xml:space="preserve"> foremost medical universities.</w:t>
      </w:r>
    </w:p>
    <w:p w:rsidR="00954ECB" w:rsidRPr="00326E77" w:rsidRDefault="00954ECB" w:rsidP="00023DE7">
      <w:pPr>
        <w:spacing w:before="161" w:after="161" w:line="240" w:lineRule="auto"/>
        <w:outlineLvl w:val="0"/>
        <w:rPr>
          <w:rFonts w:eastAsia="Times New Roman" w:cstheme="minorHAnsi"/>
          <w:color w:val="000000"/>
          <w:spacing w:val="15"/>
          <w:lang w:val="en" w:eastAsia="da-DK"/>
        </w:rPr>
      </w:pPr>
    </w:p>
    <w:p w:rsidR="00954ECB" w:rsidRDefault="00954ECB" w:rsidP="00023DE7">
      <w:pPr>
        <w:spacing w:before="161" w:after="161" w:line="240" w:lineRule="auto"/>
        <w:outlineLvl w:val="0"/>
        <w:rPr>
          <w:rFonts w:eastAsia="Times New Roman" w:cstheme="minorHAnsi"/>
          <w:color w:val="000000"/>
          <w:spacing w:val="15"/>
          <w:lang w:val="en" w:eastAsia="da-DK"/>
        </w:rPr>
      </w:pPr>
      <w:r w:rsidRPr="00326E77">
        <w:rPr>
          <w:rFonts w:eastAsia="Times New Roman" w:cstheme="minorHAnsi"/>
          <w:color w:val="000000"/>
          <w:spacing w:val="15"/>
          <w:lang w:val="en" w:eastAsia="da-DK"/>
        </w:rPr>
        <w:t xml:space="preserve">More information on Copenhagen International School: </w:t>
      </w:r>
      <w:hyperlink r:id="rId4" w:history="1">
        <w:r w:rsidRPr="00326E77">
          <w:rPr>
            <w:rStyle w:val="Hyperlink"/>
            <w:rFonts w:eastAsia="Times New Roman" w:cstheme="minorHAnsi"/>
            <w:spacing w:val="15"/>
            <w:lang w:val="en" w:eastAsia="da-DK"/>
          </w:rPr>
          <w:t>http://www.cfmoller.com/p/-en/Copenhagen-International-School-Nordhavn-i2956.html</w:t>
        </w:r>
      </w:hyperlink>
    </w:p>
    <w:p w:rsidR="00326E77" w:rsidRDefault="00326E77" w:rsidP="00023DE7">
      <w:pPr>
        <w:spacing w:before="161" w:after="161" w:line="240" w:lineRule="auto"/>
        <w:outlineLvl w:val="0"/>
        <w:rPr>
          <w:rFonts w:eastAsia="Times New Roman" w:cstheme="minorHAnsi"/>
          <w:color w:val="000000"/>
          <w:spacing w:val="15"/>
          <w:lang w:val="en" w:eastAsia="da-DK"/>
        </w:rPr>
      </w:pPr>
    </w:p>
    <w:p w:rsidR="00023DE7" w:rsidRPr="009030FC" w:rsidRDefault="00326E77" w:rsidP="009030FC">
      <w:pPr>
        <w:spacing w:before="161" w:after="161" w:line="240" w:lineRule="auto"/>
        <w:outlineLvl w:val="0"/>
        <w:rPr>
          <w:rFonts w:eastAsia="Times New Roman" w:cstheme="minorHAnsi"/>
          <w:color w:val="000000"/>
          <w:spacing w:val="15"/>
          <w:lang w:val="en" w:eastAsia="da-DK"/>
        </w:rPr>
      </w:pPr>
      <w:r>
        <w:rPr>
          <w:rFonts w:eastAsia="Times New Roman" w:cstheme="minorHAnsi"/>
          <w:color w:val="000000"/>
          <w:spacing w:val="15"/>
          <w:lang w:val="en" w:eastAsia="da-DK"/>
        </w:rPr>
        <w:lastRenderedPageBreak/>
        <w:t>More information on Iconic Awards</w:t>
      </w:r>
      <w:r w:rsidR="00FA384E">
        <w:rPr>
          <w:rFonts w:eastAsia="Times New Roman" w:cstheme="minorHAnsi"/>
          <w:color w:val="000000"/>
          <w:spacing w:val="15"/>
          <w:lang w:val="en" w:eastAsia="da-DK"/>
        </w:rPr>
        <w:t xml:space="preserve">: </w:t>
      </w:r>
      <w:r w:rsidR="0051403E" w:rsidRPr="0051403E">
        <w:rPr>
          <w:rFonts w:eastAsia="Times New Roman" w:cstheme="minorHAnsi"/>
          <w:color w:val="000000"/>
          <w:spacing w:val="15"/>
          <w:lang w:val="en" w:eastAsia="da-DK"/>
        </w:rPr>
        <w:t>http://www.iconic-architecture.com/iconic-awards.html</w:t>
      </w:r>
      <w:bookmarkStart w:id="0" w:name="_GoBack"/>
      <w:bookmarkEnd w:id="0"/>
    </w:p>
    <w:p w:rsidR="00023DE7" w:rsidRPr="00326E77" w:rsidRDefault="00023DE7">
      <w:pPr>
        <w:rPr>
          <w:rFonts w:cstheme="minorHAnsi"/>
          <w:lang w:val="en-GB"/>
        </w:rPr>
      </w:pPr>
    </w:p>
    <w:p w:rsidR="00023DE7" w:rsidRPr="00326E77" w:rsidRDefault="00023DE7">
      <w:pPr>
        <w:rPr>
          <w:rFonts w:cstheme="minorHAnsi"/>
          <w:lang w:val="en-GB"/>
        </w:rPr>
      </w:pPr>
    </w:p>
    <w:sectPr w:rsidR="00023DE7" w:rsidRPr="00326E7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DE7"/>
    <w:rsid w:val="0002144D"/>
    <w:rsid w:val="00023DE7"/>
    <w:rsid w:val="001436D3"/>
    <w:rsid w:val="001F772A"/>
    <w:rsid w:val="002A305B"/>
    <w:rsid w:val="00326E77"/>
    <w:rsid w:val="0051403E"/>
    <w:rsid w:val="00597238"/>
    <w:rsid w:val="00763C1B"/>
    <w:rsid w:val="009030FC"/>
    <w:rsid w:val="00954ECB"/>
    <w:rsid w:val="00A03117"/>
    <w:rsid w:val="00B25B15"/>
    <w:rsid w:val="00B60FF9"/>
    <w:rsid w:val="00CC7FAB"/>
    <w:rsid w:val="00D963E3"/>
    <w:rsid w:val="00DB5746"/>
    <w:rsid w:val="00E17EAF"/>
    <w:rsid w:val="00F93A49"/>
    <w:rsid w:val="00FA384E"/>
    <w:rsid w:val="00FC25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CDA89"/>
  <w15:chartTrackingRefBased/>
  <w15:docId w15:val="{779E3C9A-EC1C-46EF-BE54-095A3EA2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023DE7"/>
    <w:pPr>
      <w:spacing w:before="161" w:after="161" w:line="240" w:lineRule="auto"/>
      <w:outlineLvl w:val="0"/>
    </w:pPr>
    <w:rPr>
      <w:rFonts w:ascii="Times New Roman" w:eastAsia="Times New Roman" w:hAnsi="Times New Roman" w:cs="Times New Roman"/>
      <w:b/>
      <w:bCs/>
      <w:kern w:val="36"/>
      <w:sz w:val="41"/>
      <w:szCs w:val="41"/>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23DE7"/>
    <w:rPr>
      <w:rFonts w:ascii="Times New Roman" w:eastAsia="Times New Roman" w:hAnsi="Times New Roman" w:cs="Times New Roman"/>
      <w:b/>
      <w:bCs/>
      <w:kern w:val="36"/>
      <w:sz w:val="41"/>
      <w:szCs w:val="41"/>
      <w:lang w:eastAsia="da-DK"/>
    </w:rPr>
  </w:style>
  <w:style w:type="paragraph" w:customStyle="1" w:styleId="bodytext">
    <w:name w:val="bodytext"/>
    <w:basedOn w:val="Normal"/>
    <w:rsid w:val="00023DE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odytextp1">
    <w:name w:val="bodytextp1"/>
    <w:basedOn w:val="Normal"/>
    <w:rsid w:val="00954ECB"/>
    <w:pPr>
      <w:spacing w:after="0" w:line="330" w:lineRule="atLeast"/>
    </w:pPr>
    <w:rPr>
      <w:rFonts w:ascii="Times New Roman" w:eastAsia="Times New Roman" w:hAnsi="Times New Roman" w:cs="Times New Roman"/>
      <w:sz w:val="20"/>
      <w:szCs w:val="20"/>
      <w:lang w:eastAsia="da-DK"/>
    </w:rPr>
  </w:style>
  <w:style w:type="character" w:styleId="Hyperlink">
    <w:name w:val="Hyperlink"/>
    <w:basedOn w:val="Standardskrifttypeiafsnit"/>
    <w:uiPriority w:val="99"/>
    <w:unhideWhenUsed/>
    <w:rsid w:val="00954ECB"/>
    <w:rPr>
      <w:color w:val="0563C1" w:themeColor="hyperlink"/>
      <w:u w:val="single"/>
    </w:rPr>
  </w:style>
  <w:style w:type="character" w:styleId="Ulstomtale">
    <w:name w:val="Unresolved Mention"/>
    <w:basedOn w:val="Standardskrifttypeiafsnit"/>
    <w:uiPriority w:val="99"/>
    <w:semiHidden/>
    <w:unhideWhenUsed/>
    <w:rsid w:val="00954E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0982">
      <w:bodyDiv w:val="1"/>
      <w:marLeft w:val="0"/>
      <w:marRight w:val="0"/>
      <w:marTop w:val="0"/>
      <w:marBottom w:val="0"/>
      <w:divBdr>
        <w:top w:val="none" w:sz="0" w:space="0" w:color="auto"/>
        <w:left w:val="none" w:sz="0" w:space="0" w:color="auto"/>
        <w:bottom w:val="none" w:sz="0" w:space="0" w:color="auto"/>
        <w:right w:val="none" w:sz="0" w:space="0" w:color="auto"/>
      </w:divBdr>
      <w:divsChild>
        <w:div w:id="1769426362">
          <w:marLeft w:val="0"/>
          <w:marRight w:val="0"/>
          <w:marTop w:val="0"/>
          <w:marBottom w:val="0"/>
          <w:divBdr>
            <w:top w:val="none" w:sz="0" w:space="0" w:color="auto"/>
            <w:left w:val="none" w:sz="0" w:space="0" w:color="auto"/>
            <w:bottom w:val="none" w:sz="0" w:space="0" w:color="auto"/>
            <w:right w:val="none" w:sz="0" w:space="0" w:color="auto"/>
          </w:divBdr>
          <w:divsChild>
            <w:div w:id="1290088200">
              <w:marLeft w:val="0"/>
              <w:marRight w:val="0"/>
              <w:marTop w:val="0"/>
              <w:marBottom w:val="0"/>
              <w:divBdr>
                <w:top w:val="none" w:sz="0" w:space="0" w:color="auto"/>
                <w:left w:val="none" w:sz="0" w:space="0" w:color="auto"/>
                <w:bottom w:val="none" w:sz="0" w:space="0" w:color="auto"/>
                <w:right w:val="none" w:sz="0" w:space="0" w:color="auto"/>
              </w:divBdr>
              <w:divsChild>
                <w:div w:id="224805921">
                  <w:marLeft w:val="-225"/>
                  <w:marRight w:val="-225"/>
                  <w:marTop w:val="0"/>
                  <w:marBottom w:val="0"/>
                  <w:divBdr>
                    <w:top w:val="none" w:sz="0" w:space="0" w:color="auto"/>
                    <w:left w:val="none" w:sz="0" w:space="0" w:color="auto"/>
                    <w:bottom w:val="none" w:sz="0" w:space="0" w:color="auto"/>
                    <w:right w:val="none" w:sz="0" w:space="0" w:color="auto"/>
                  </w:divBdr>
                  <w:divsChild>
                    <w:div w:id="2103527536">
                      <w:marLeft w:val="0"/>
                      <w:marRight w:val="0"/>
                      <w:marTop w:val="0"/>
                      <w:marBottom w:val="0"/>
                      <w:divBdr>
                        <w:top w:val="none" w:sz="0" w:space="0" w:color="auto"/>
                        <w:left w:val="none" w:sz="0" w:space="0" w:color="auto"/>
                        <w:bottom w:val="none" w:sz="0" w:space="0" w:color="auto"/>
                        <w:right w:val="none" w:sz="0" w:space="0" w:color="auto"/>
                      </w:divBdr>
                      <w:divsChild>
                        <w:div w:id="3493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766883">
      <w:bodyDiv w:val="1"/>
      <w:marLeft w:val="0"/>
      <w:marRight w:val="0"/>
      <w:marTop w:val="0"/>
      <w:marBottom w:val="0"/>
      <w:divBdr>
        <w:top w:val="none" w:sz="0" w:space="0" w:color="auto"/>
        <w:left w:val="none" w:sz="0" w:space="0" w:color="auto"/>
        <w:bottom w:val="none" w:sz="0" w:space="0" w:color="auto"/>
        <w:right w:val="none" w:sz="0" w:space="0" w:color="auto"/>
      </w:divBdr>
      <w:divsChild>
        <w:div w:id="2038845473">
          <w:marLeft w:val="0"/>
          <w:marRight w:val="0"/>
          <w:marTop w:val="0"/>
          <w:marBottom w:val="0"/>
          <w:divBdr>
            <w:top w:val="none" w:sz="0" w:space="0" w:color="auto"/>
            <w:left w:val="none" w:sz="0" w:space="0" w:color="auto"/>
            <w:bottom w:val="none" w:sz="0" w:space="0" w:color="auto"/>
            <w:right w:val="none" w:sz="0" w:space="0" w:color="auto"/>
          </w:divBdr>
          <w:divsChild>
            <w:div w:id="1976064343">
              <w:marLeft w:val="0"/>
              <w:marRight w:val="0"/>
              <w:marTop w:val="0"/>
              <w:marBottom w:val="0"/>
              <w:divBdr>
                <w:top w:val="none" w:sz="0" w:space="0" w:color="auto"/>
                <w:left w:val="none" w:sz="0" w:space="0" w:color="auto"/>
                <w:bottom w:val="none" w:sz="0" w:space="0" w:color="auto"/>
                <w:right w:val="none" w:sz="0" w:space="0" w:color="auto"/>
              </w:divBdr>
              <w:divsChild>
                <w:div w:id="1573586774">
                  <w:marLeft w:val="0"/>
                  <w:marRight w:val="0"/>
                  <w:marTop w:val="0"/>
                  <w:marBottom w:val="0"/>
                  <w:divBdr>
                    <w:top w:val="none" w:sz="0" w:space="0" w:color="auto"/>
                    <w:left w:val="none" w:sz="0" w:space="0" w:color="auto"/>
                    <w:bottom w:val="none" w:sz="0" w:space="0" w:color="auto"/>
                    <w:right w:val="none" w:sz="0" w:space="0" w:color="auto"/>
                  </w:divBdr>
                  <w:divsChild>
                    <w:div w:id="162168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335540">
      <w:bodyDiv w:val="1"/>
      <w:marLeft w:val="0"/>
      <w:marRight w:val="0"/>
      <w:marTop w:val="0"/>
      <w:marBottom w:val="0"/>
      <w:divBdr>
        <w:top w:val="none" w:sz="0" w:space="0" w:color="auto"/>
        <w:left w:val="none" w:sz="0" w:space="0" w:color="auto"/>
        <w:bottom w:val="none" w:sz="0" w:space="0" w:color="auto"/>
        <w:right w:val="none" w:sz="0" w:space="0" w:color="auto"/>
      </w:divBdr>
      <w:divsChild>
        <w:div w:id="725566443">
          <w:marLeft w:val="0"/>
          <w:marRight w:val="0"/>
          <w:marTop w:val="0"/>
          <w:marBottom w:val="0"/>
          <w:divBdr>
            <w:top w:val="none" w:sz="0" w:space="0" w:color="auto"/>
            <w:left w:val="none" w:sz="0" w:space="0" w:color="auto"/>
            <w:bottom w:val="none" w:sz="0" w:space="0" w:color="auto"/>
            <w:right w:val="none" w:sz="0" w:space="0" w:color="auto"/>
          </w:divBdr>
          <w:divsChild>
            <w:div w:id="1353730127">
              <w:marLeft w:val="0"/>
              <w:marRight w:val="0"/>
              <w:marTop w:val="0"/>
              <w:marBottom w:val="0"/>
              <w:divBdr>
                <w:top w:val="none" w:sz="0" w:space="0" w:color="auto"/>
                <w:left w:val="none" w:sz="0" w:space="0" w:color="auto"/>
                <w:bottom w:val="none" w:sz="0" w:space="0" w:color="auto"/>
                <w:right w:val="none" w:sz="0" w:space="0" w:color="auto"/>
              </w:divBdr>
              <w:divsChild>
                <w:div w:id="1024794001">
                  <w:marLeft w:val="0"/>
                  <w:marRight w:val="0"/>
                  <w:marTop w:val="0"/>
                  <w:marBottom w:val="0"/>
                  <w:divBdr>
                    <w:top w:val="none" w:sz="0" w:space="0" w:color="auto"/>
                    <w:left w:val="none" w:sz="0" w:space="0" w:color="auto"/>
                    <w:bottom w:val="none" w:sz="0" w:space="0" w:color="auto"/>
                    <w:right w:val="none" w:sz="0" w:space="0" w:color="auto"/>
                  </w:divBdr>
                  <w:divsChild>
                    <w:div w:id="19065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256977">
      <w:bodyDiv w:val="1"/>
      <w:marLeft w:val="0"/>
      <w:marRight w:val="0"/>
      <w:marTop w:val="0"/>
      <w:marBottom w:val="0"/>
      <w:divBdr>
        <w:top w:val="none" w:sz="0" w:space="0" w:color="auto"/>
        <w:left w:val="none" w:sz="0" w:space="0" w:color="auto"/>
        <w:bottom w:val="none" w:sz="0" w:space="0" w:color="auto"/>
        <w:right w:val="none" w:sz="0" w:space="0" w:color="auto"/>
      </w:divBdr>
      <w:divsChild>
        <w:div w:id="1562133793">
          <w:marLeft w:val="0"/>
          <w:marRight w:val="0"/>
          <w:marTop w:val="0"/>
          <w:marBottom w:val="0"/>
          <w:divBdr>
            <w:top w:val="none" w:sz="0" w:space="0" w:color="auto"/>
            <w:left w:val="none" w:sz="0" w:space="0" w:color="auto"/>
            <w:bottom w:val="none" w:sz="0" w:space="0" w:color="auto"/>
            <w:right w:val="none" w:sz="0" w:space="0" w:color="auto"/>
          </w:divBdr>
          <w:divsChild>
            <w:div w:id="2082603581">
              <w:marLeft w:val="0"/>
              <w:marRight w:val="0"/>
              <w:marTop w:val="0"/>
              <w:marBottom w:val="0"/>
              <w:divBdr>
                <w:top w:val="none" w:sz="0" w:space="0" w:color="auto"/>
                <w:left w:val="none" w:sz="0" w:space="0" w:color="auto"/>
                <w:bottom w:val="none" w:sz="0" w:space="0" w:color="auto"/>
                <w:right w:val="none" w:sz="0" w:space="0" w:color="auto"/>
              </w:divBdr>
              <w:divsChild>
                <w:div w:id="1075395364">
                  <w:marLeft w:val="-225"/>
                  <w:marRight w:val="-225"/>
                  <w:marTop w:val="0"/>
                  <w:marBottom w:val="0"/>
                  <w:divBdr>
                    <w:top w:val="none" w:sz="0" w:space="0" w:color="auto"/>
                    <w:left w:val="none" w:sz="0" w:space="0" w:color="auto"/>
                    <w:bottom w:val="none" w:sz="0" w:space="0" w:color="auto"/>
                    <w:right w:val="none" w:sz="0" w:space="0" w:color="auto"/>
                  </w:divBdr>
                  <w:divsChild>
                    <w:div w:id="2028676027">
                      <w:marLeft w:val="0"/>
                      <w:marRight w:val="0"/>
                      <w:marTop w:val="0"/>
                      <w:marBottom w:val="0"/>
                      <w:divBdr>
                        <w:top w:val="none" w:sz="0" w:space="0" w:color="auto"/>
                        <w:left w:val="none" w:sz="0" w:space="0" w:color="auto"/>
                        <w:bottom w:val="none" w:sz="0" w:space="0" w:color="auto"/>
                        <w:right w:val="none" w:sz="0" w:space="0" w:color="auto"/>
                      </w:divBdr>
                      <w:divsChild>
                        <w:div w:id="154818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fmoller.com/p/-en/Copenhagen-International-School-Nordhavn-i295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389</Words>
  <Characters>2378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Sikker Rasmussen (PSR)</dc:creator>
  <cp:keywords/>
  <dc:description/>
  <cp:lastModifiedBy>Peter Sikker Rasmussen (PSR)</cp:lastModifiedBy>
  <cp:revision>13</cp:revision>
  <dcterms:created xsi:type="dcterms:W3CDTF">2017-07-27T09:23:00Z</dcterms:created>
  <dcterms:modified xsi:type="dcterms:W3CDTF">2017-07-28T13:19:00Z</dcterms:modified>
</cp:coreProperties>
</file>