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3E" w:rsidRPr="00C561F3" w:rsidRDefault="00B9543E" w:rsidP="00B9543E">
      <w:pPr>
        <w:spacing w:after="0" w:line="240" w:lineRule="auto"/>
        <w:jc w:val="center"/>
        <w:rPr>
          <w:rFonts w:ascii="Arial Narrow" w:hAnsi="Arial Narrow" w:cs="Arial"/>
          <w:b/>
          <w:i/>
          <w:lang w:val="en-US"/>
        </w:rPr>
      </w:pPr>
      <w:r w:rsidRPr="00C561F3">
        <w:rPr>
          <w:rFonts w:ascii="Arial Narrow" w:hAnsi="Arial Narrow" w:cs="Arial"/>
          <w:b/>
          <w:i/>
          <w:sz w:val="32"/>
          <w:lang w:val="en-US"/>
        </w:rPr>
        <w:t xml:space="preserve">Rodriguez Pons &amp; Partners designs </w:t>
      </w:r>
      <w:r w:rsidRPr="00E51BE8">
        <w:rPr>
          <w:rFonts w:ascii="Arial Narrow" w:hAnsi="Arial Narrow" w:cs="Arial"/>
          <w:b/>
          <w:i/>
          <w:sz w:val="32"/>
          <w:lang w:val="en-US"/>
        </w:rPr>
        <w:t>MAPP - MARINAS of PUNTA PIEDRA in Uruguay</w:t>
      </w:r>
    </w:p>
    <w:p w:rsidR="00B9543E" w:rsidRPr="00122734" w:rsidRDefault="00B9543E" w:rsidP="00B9543E">
      <w:pPr>
        <w:spacing w:after="0" w:line="240" w:lineRule="auto"/>
        <w:jc w:val="center"/>
        <w:rPr>
          <w:rFonts w:ascii="Arial Narrow" w:hAnsi="Arial Narrow" w:cs="Arial"/>
          <w:b/>
          <w:i/>
          <w:sz w:val="44"/>
          <w:lang w:val="en-US"/>
        </w:rPr>
      </w:pPr>
    </w:p>
    <w:p w:rsidR="003A0C94" w:rsidRPr="003A0C94" w:rsidRDefault="003A0C94" w:rsidP="003A0C94">
      <w:pPr>
        <w:spacing w:after="0" w:line="240" w:lineRule="auto"/>
        <w:jc w:val="both"/>
        <w:rPr>
          <w:rFonts w:ascii="Arial Narrow" w:hAnsi="Arial Narrow" w:cs="Arial"/>
          <w:sz w:val="24"/>
          <w:lang w:val="en-US"/>
        </w:rPr>
      </w:pPr>
      <w:r w:rsidRPr="003A0C94">
        <w:rPr>
          <w:rFonts w:ascii="Arial Narrow" w:hAnsi="Arial Narrow" w:cs="Arial"/>
          <w:sz w:val="24"/>
          <w:lang w:val="en-US"/>
        </w:rPr>
        <w:t xml:space="preserve">Marinas of Punta </w:t>
      </w:r>
      <w:proofErr w:type="spellStart"/>
      <w:r w:rsidRPr="003A0C94">
        <w:rPr>
          <w:rFonts w:ascii="Arial Narrow" w:hAnsi="Arial Narrow" w:cs="Arial"/>
          <w:sz w:val="24"/>
          <w:lang w:val="en-US"/>
        </w:rPr>
        <w:t>Piedra</w:t>
      </w:r>
      <w:proofErr w:type="spellEnd"/>
      <w:r w:rsidRPr="003A0C94">
        <w:rPr>
          <w:rFonts w:ascii="Arial Narrow" w:hAnsi="Arial Narrow" w:cs="Arial"/>
          <w:sz w:val="24"/>
          <w:lang w:val="en-US"/>
        </w:rPr>
        <w:t xml:space="preserve"> is a new waterfront development in the city of Carmelo, Uruguay. This will be the “ideal” human scale micro-city, 100% ecologically oriented. Its oval shape has been conceived as an elliptical boulevard called the "Gran Via", which runs through the entire enterprise from the </w:t>
      </w:r>
      <w:r w:rsidR="00856242">
        <w:rPr>
          <w:rFonts w:ascii="Arial Narrow" w:hAnsi="Arial Narrow" w:cs="Arial"/>
          <w:sz w:val="24"/>
          <w:lang w:val="en-US"/>
        </w:rPr>
        <w:t xml:space="preserve">highlands </w:t>
      </w:r>
      <w:r w:rsidRPr="003A0C94">
        <w:rPr>
          <w:rFonts w:ascii="Arial Narrow" w:hAnsi="Arial Narrow" w:cs="Arial"/>
          <w:sz w:val="24"/>
          <w:lang w:val="en-US"/>
        </w:rPr>
        <w:t>inland into the water. Along it we have structured a vision process with great destinations along the entire waterfront like the yacht club, residences, offices, commercial, towers, promenade, parks and beaches to give it functionality and public-spirited presence 24/7.</w:t>
      </w:r>
    </w:p>
    <w:p w:rsidR="003A0C94" w:rsidRDefault="003A0C94" w:rsidP="00B9543E">
      <w:pPr>
        <w:spacing w:after="0" w:line="240" w:lineRule="auto"/>
        <w:jc w:val="both"/>
        <w:rPr>
          <w:rFonts w:ascii="Arial Narrow" w:hAnsi="Arial Narrow" w:cs="Arial"/>
          <w:sz w:val="24"/>
          <w:lang w:val="en-US"/>
        </w:rPr>
      </w:pPr>
    </w:p>
    <w:p w:rsidR="00B9543E" w:rsidRDefault="00B9543E" w:rsidP="00B9543E">
      <w:pPr>
        <w:spacing w:after="0" w:line="240" w:lineRule="auto"/>
        <w:jc w:val="both"/>
        <w:rPr>
          <w:rFonts w:ascii="Arial Narrow" w:hAnsi="Arial Narrow" w:cs="Arial"/>
          <w:sz w:val="24"/>
          <w:lang w:val="en-US"/>
        </w:rPr>
      </w:pPr>
    </w:p>
    <w:p w:rsidR="00B9543E" w:rsidRDefault="00B9543E" w:rsidP="00B9543E">
      <w:pPr>
        <w:spacing w:after="0" w:line="240" w:lineRule="auto"/>
        <w:jc w:val="both"/>
        <w:rPr>
          <w:rFonts w:ascii="Arial Narrow" w:hAnsi="Arial Narrow" w:cs="Arial"/>
          <w:sz w:val="24"/>
          <w:lang w:val="en-US"/>
        </w:rPr>
      </w:pPr>
      <w:r>
        <w:rPr>
          <w:rFonts w:ascii="Arial Narrow" w:hAnsi="Arial Narrow" w:cs="Arial"/>
          <w:sz w:val="24"/>
          <w:lang w:val="en-US"/>
        </w:rPr>
        <w:t>GENERAL INFORMATION</w:t>
      </w:r>
    </w:p>
    <w:p w:rsidR="00B9543E" w:rsidRPr="00CE6A47" w:rsidRDefault="00B9543E" w:rsidP="00B9543E">
      <w:pPr>
        <w:pStyle w:val="Prrafodelista"/>
        <w:numPr>
          <w:ilvl w:val="0"/>
          <w:numId w:val="2"/>
        </w:numPr>
        <w:spacing w:after="0" w:line="240" w:lineRule="auto"/>
        <w:jc w:val="both"/>
        <w:rPr>
          <w:rFonts w:ascii="Arial Narrow" w:hAnsi="Arial Narrow" w:cs="Arial"/>
          <w:sz w:val="24"/>
        </w:rPr>
      </w:pPr>
      <w:proofErr w:type="spellStart"/>
      <w:r w:rsidRPr="00CE6A47">
        <w:rPr>
          <w:rFonts w:ascii="Arial Narrow" w:hAnsi="Arial Narrow" w:cs="Arial"/>
          <w:sz w:val="24"/>
        </w:rPr>
        <w:t>Location</w:t>
      </w:r>
      <w:proofErr w:type="spellEnd"/>
      <w:r w:rsidRPr="00CE6A47">
        <w:rPr>
          <w:rFonts w:ascii="Arial Narrow" w:hAnsi="Arial Narrow" w:cs="Arial"/>
          <w:sz w:val="24"/>
        </w:rPr>
        <w:t xml:space="preserve">: Rio de la Plata </w:t>
      </w:r>
      <w:proofErr w:type="spellStart"/>
      <w:r w:rsidRPr="00CE6A47">
        <w:rPr>
          <w:rFonts w:ascii="Arial Narrow" w:hAnsi="Arial Narrow" w:cs="Arial"/>
          <w:sz w:val="24"/>
        </w:rPr>
        <w:t>coast</w:t>
      </w:r>
      <w:proofErr w:type="spellEnd"/>
      <w:r w:rsidRPr="00CE6A47">
        <w:rPr>
          <w:rFonts w:ascii="Arial Narrow" w:hAnsi="Arial Narrow" w:cs="Arial"/>
          <w:sz w:val="24"/>
        </w:rPr>
        <w:t xml:space="preserve">, Colonia </w:t>
      </w:r>
      <w:proofErr w:type="spellStart"/>
      <w:r>
        <w:rPr>
          <w:rFonts w:ascii="Arial Narrow" w:hAnsi="Arial Narrow" w:cs="Arial"/>
          <w:sz w:val="24"/>
        </w:rPr>
        <w:t>town</w:t>
      </w:r>
      <w:proofErr w:type="spellEnd"/>
      <w:r w:rsidRPr="00CE6A47">
        <w:rPr>
          <w:rFonts w:ascii="Arial Narrow" w:hAnsi="Arial Narrow" w:cs="Arial"/>
          <w:sz w:val="24"/>
        </w:rPr>
        <w:t>, URUGUAY</w:t>
      </w:r>
    </w:p>
    <w:p w:rsidR="00B9543E" w:rsidRDefault="00B9543E" w:rsidP="00B9543E">
      <w:pPr>
        <w:pStyle w:val="Prrafodelista"/>
        <w:numPr>
          <w:ilvl w:val="0"/>
          <w:numId w:val="2"/>
        </w:numPr>
        <w:spacing w:after="0" w:line="240" w:lineRule="auto"/>
        <w:jc w:val="both"/>
        <w:rPr>
          <w:rFonts w:ascii="Arial Narrow" w:hAnsi="Arial Narrow" w:cs="Arial"/>
          <w:sz w:val="24"/>
          <w:lang w:val="en-US"/>
        </w:rPr>
      </w:pPr>
      <w:r w:rsidRPr="00186B50">
        <w:rPr>
          <w:rFonts w:ascii="Arial Narrow" w:hAnsi="Arial Narrow" w:cs="Arial"/>
          <w:sz w:val="24"/>
          <w:lang w:val="en-US"/>
        </w:rPr>
        <w:t>U</w:t>
      </w:r>
      <w:r w:rsidRPr="00354318">
        <w:rPr>
          <w:rFonts w:ascii="Arial Narrow" w:hAnsi="Arial Narrow" w:cs="Arial"/>
          <w:sz w:val="24"/>
          <w:lang w:val="en-US"/>
        </w:rPr>
        <w:t xml:space="preserve">ses: Marina, residential, </w:t>
      </w:r>
      <w:r>
        <w:rPr>
          <w:rFonts w:ascii="Arial Narrow" w:hAnsi="Arial Narrow" w:cs="Arial"/>
          <w:sz w:val="24"/>
          <w:lang w:val="en-US"/>
        </w:rPr>
        <w:t xml:space="preserve">offices, hotels, </w:t>
      </w:r>
      <w:r w:rsidRPr="00354318">
        <w:rPr>
          <w:rFonts w:ascii="Arial Narrow" w:hAnsi="Arial Narrow" w:cs="Arial"/>
          <w:sz w:val="24"/>
          <w:lang w:val="en-US"/>
        </w:rPr>
        <w:t xml:space="preserve">commercial, restaurants, </w:t>
      </w:r>
      <w:r>
        <w:rPr>
          <w:rFonts w:ascii="Arial Narrow" w:hAnsi="Arial Narrow" w:cs="Arial"/>
          <w:sz w:val="24"/>
          <w:lang w:val="en-US"/>
        </w:rPr>
        <w:t>church, cultural center, hospital &amp; sport center</w:t>
      </w:r>
    </w:p>
    <w:p w:rsidR="00B9543E" w:rsidRPr="00354318" w:rsidRDefault="00B9543E" w:rsidP="00B9543E">
      <w:pPr>
        <w:pStyle w:val="Prrafodelista"/>
        <w:numPr>
          <w:ilvl w:val="0"/>
          <w:numId w:val="2"/>
        </w:numPr>
        <w:spacing w:after="0" w:line="240" w:lineRule="auto"/>
        <w:jc w:val="both"/>
        <w:rPr>
          <w:rFonts w:ascii="Arial Narrow" w:hAnsi="Arial Narrow" w:cs="Arial"/>
          <w:sz w:val="24"/>
          <w:lang w:val="en-US"/>
        </w:rPr>
      </w:pPr>
      <w:r>
        <w:rPr>
          <w:rFonts w:ascii="Arial Narrow" w:hAnsi="Arial Narrow" w:cs="Arial"/>
          <w:sz w:val="24"/>
          <w:lang w:val="en-US"/>
        </w:rPr>
        <w:t>Other features:</w:t>
      </w:r>
      <w:r w:rsidRPr="00B7175B">
        <w:rPr>
          <w:rFonts w:ascii="Arial Narrow" w:hAnsi="Arial Narrow" w:cs="Arial"/>
          <w:sz w:val="24"/>
          <w:lang w:val="en-US"/>
        </w:rPr>
        <w:t xml:space="preserve"> </w:t>
      </w:r>
      <w:r>
        <w:rPr>
          <w:rFonts w:ascii="Arial Narrow" w:hAnsi="Arial Narrow" w:cs="Arial"/>
          <w:sz w:val="24"/>
          <w:lang w:val="en-US"/>
        </w:rPr>
        <w:t xml:space="preserve">green axis elliptical </w:t>
      </w:r>
      <w:r w:rsidRPr="00354318">
        <w:rPr>
          <w:rFonts w:ascii="Arial Narrow" w:hAnsi="Arial Narrow" w:cs="Arial"/>
          <w:sz w:val="24"/>
          <w:lang w:val="en-US"/>
        </w:rPr>
        <w:t>boulevard</w:t>
      </w:r>
      <w:r>
        <w:rPr>
          <w:rFonts w:ascii="Arial Narrow" w:hAnsi="Arial Narrow" w:cs="Arial"/>
          <w:sz w:val="24"/>
          <w:lang w:val="en-US"/>
        </w:rPr>
        <w:t>,</w:t>
      </w:r>
      <w:r w:rsidRPr="00B7175B">
        <w:rPr>
          <w:rFonts w:ascii="Arial Narrow" w:hAnsi="Arial Narrow" w:cs="Arial"/>
          <w:sz w:val="24"/>
          <w:lang w:val="en-US"/>
        </w:rPr>
        <w:t xml:space="preserve"> </w:t>
      </w:r>
      <w:r w:rsidRPr="00354318">
        <w:rPr>
          <w:rFonts w:ascii="Arial Narrow" w:hAnsi="Arial Narrow" w:cs="Arial"/>
          <w:sz w:val="24"/>
          <w:lang w:val="en-US"/>
        </w:rPr>
        <w:t>promenade,</w:t>
      </w:r>
      <w:r w:rsidRPr="00B7175B">
        <w:rPr>
          <w:rFonts w:ascii="Arial Narrow" w:hAnsi="Arial Narrow" w:cs="Arial"/>
          <w:sz w:val="24"/>
          <w:lang w:val="en-US"/>
        </w:rPr>
        <w:t xml:space="preserve"> </w:t>
      </w:r>
      <w:r>
        <w:rPr>
          <w:rFonts w:ascii="Arial Narrow" w:hAnsi="Arial Narrow" w:cs="Arial"/>
          <w:sz w:val="24"/>
          <w:lang w:val="en-US"/>
        </w:rPr>
        <w:t xml:space="preserve">waterfront, biking &amp; 5K running circuit, beaches, preservation of </w:t>
      </w:r>
      <w:r w:rsidRPr="00E87756">
        <w:rPr>
          <w:rFonts w:ascii="Arial Narrow" w:hAnsi="Arial Narrow" w:cs="Arial"/>
          <w:sz w:val="24"/>
          <w:lang w:val="en-US"/>
        </w:rPr>
        <w:t>eucalyptus forest at the east &amp; the west mangroves by the river</w:t>
      </w:r>
      <w:r>
        <w:rPr>
          <w:rFonts w:ascii="Arial Narrow" w:hAnsi="Arial Narrow" w:cs="Arial"/>
          <w:sz w:val="24"/>
          <w:lang w:val="en-US"/>
        </w:rPr>
        <w:t>, electric vehicles city (EV city) &amp;</w:t>
      </w:r>
      <w:r w:rsidRPr="00767055">
        <w:rPr>
          <w:rFonts w:ascii="Arial Narrow" w:hAnsi="Arial Narrow" w:cs="Arial"/>
          <w:sz w:val="24"/>
          <w:lang w:val="en-US"/>
        </w:rPr>
        <w:t xml:space="preserve"> plug-in transport</w:t>
      </w:r>
    </w:p>
    <w:p w:rsidR="00B9543E" w:rsidRDefault="00B9543E" w:rsidP="00B9543E">
      <w:pPr>
        <w:pStyle w:val="Prrafodelista"/>
        <w:numPr>
          <w:ilvl w:val="0"/>
          <w:numId w:val="2"/>
        </w:numPr>
        <w:spacing w:after="0" w:line="240" w:lineRule="auto"/>
        <w:jc w:val="both"/>
        <w:rPr>
          <w:rFonts w:ascii="Arial Narrow" w:hAnsi="Arial Narrow" w:cs="Arial"/>
          <w:sz w:val="24"/>
          <w:lang w:val="en-US"/>
        </w:rPr>
      </w:pPr>
      <w:r w:rsidRPr="00354318">
        <w:rPr>
          <w:rFonts w:ascii="Arial Narrow" w:hAnsi="Arial Narrow" w:cs="Arial"/>
          <w:sz w:val="24"/>
          <w:lang w:val="en-US"/>
        </w:rPr>
        <w:t>City type: Ecological</w:t>
      </w:r>
      <w:r>
        <w:rPr>
          <w:rFonts w:ascii="Arial Narrow" w:hAnsi="Arial Narrow" w:cs="Arial"/>
          <w:sz w:val="24"/>
          <w:lang w:val="en-US"/>
        </w:rPr>
        <w:t>, EV</w:t>
      </w:r>
      <w:r w:rsidRPr="00354318">
        <w:rPr>
          <w:rFonts w:ascii="Arial Narrow" w:hAnsi="Arial Narrow" w:cs="Arial"/>
          <w:sz w:val="24"/>
          <w:lang w:val="en-US"/>
        </w:rPr>
        <w:t xml:space="preserve"> and water</w:t>
      </w:r>
      <w:r>
        <w:rPr>
          <w:rFonts w:ascii="Arial Narrow" w:hAnsi="Arial Narrow" w:cs="Arial"/>
          <w:sz w:val="24"/>
          <w:lang w:val="en-US"/>
        </w:rPr>
        <w:t>front</w:t>
      </w:r>
      <w:r w:rsidRPr="00354318">
        <w:rPr>
          <w:rFonts w:ascii="Arial Narrow" w:hAnsi="Arial Narrow" w:cs="Arial"/>
          <w:sz w:val="24"/>
          <w:lang w:val="en-US"/>
        </w:rPr>
        <w:t xml:space="preserve"> micro</w:t>
      </w:r>
      <w:r>
        <w:rPr>
          <w:rFonts w:ascii="Arial Narrow" w:hAnsi="Arial Narrow" w:cs="Arial"/>
          <w:sz w:val="24"/>
          <w:lang w:val="en-US"/>
        </w:rPr>
        <w:t>-city</w:t>
      </w:r>
    </w:p>
    <w:p w:rsidR="00B9543E" w:rsidRPr="00354318" w:rsidRDefault="00B9543E" w:rsidP="00B9543E">
      <w:pPr>
        <w:pStyle w:val="Prrafodelista"/>
        <w:numPr>
          <w:ilvl w:val="0"/>
          <w:numId w:val="2"/>
        </w:numPr>
        <w:spacing w:after="0" w:line="240" w:lineRule="auto"/>
        <w:jc w:val="both"/>
        <w:rPr>
          <w:rFonts w:ascii="Arial Narrow" w:hAnsi="Arial Narrow" w:cs="Arial"/>
          <w:sz w:val="24"/>
          <w:lang w:val="en-US"/>
        </w:rPr>
      </w:pPr>
      <w:r>
        <w:rPr>
          <w:rFonts w:ascii="Arial Narrow" w:hAnsi="Arial Narrow" w:cs="Arial"/>
          <w:sz w:val="24"/>
          <w:lang w:val="en-US"/>
        </w:rPr>
        <w:t>Construction: S</w:t>
      </w:r>
      <w:r w:rsidRPr="00186B50">
        <w:rPr>
          <w:rFonts w:ascii="Arial Narrow" w:hAnsi="Arial Narrow" w:cs="Arial"/>
          <w:sz w:val="24"/>
          <w:lang w:val="en-US"/>
        </w:rPr>
        <w:t>tarts 2021</w:t>
      </w:r>
    </w:p>
    <w:p w:rsidR="00B9543E" w:rsidRDefault="00B9543E" w:rsidP="00B9543E">
      <w:pPr>
        <w:pStyle w:val="Prrafodelista"/>
        <w:numPr>
          <w:ilvl w:val="0"/>
          <w:numId w:val="2"/>
        </w:numPr>
        <w:spacing w:after="0" w:line="240" w:lineRule="auto"/>
        <w:jc w:val="both"/>
        <w:rPr>
          <w:rFonts w:ascii="Arial Narrow" w:hAnsi="Arial Narrow" w:cs="Arial"/>
          <w:sz w:val="24"/>
          <w:lang w:val="en-US"/>
        </w:rPr>
      </w:pPr>
      <w:r>
        <w:rPr>
          <w:rFonts w:ascii="Arial Narrow" w:hAnsi="Arial Narrow" w:cs="Arial"/>
          <w:sz w:val="24"/>
          <w:lang w:val="en-US"/>
        </w:rPr>
        <w:t xml:space="preserve">Materials: </w:t>
      </w:r>
      <w:r w:rsidRPr="0022472E">
        <w:rPr>
          <w:rFonts w:ascii="Arial Narrow" w:hAnsi="Arial Narrow" w:cs="Arial"/>
          <w:sz w:val="24"/>
          <w:lang w:val="en-US"/>
        </w:rPr>
        <w:t xml:space="preserve">Construction and demolition waste (CDW) </w:t>
      </w:r>
      <w:r>
        <w:rPr>
          <w:rFonts w:ascii="Arial Narrow" w:hAnsi="Arial Narrow" w:cs="Arial"/>
          <w:sz w:val="24"/>
          <w:lang w:val="en-US"/>
        </w:rPr>
        <w:t>from the city of Montevideo, the country capital, will</w:t>
      </w:r>
      <w:r w:rsidRPr="0022472E">
        <w:rPr>
          <w:rFonts w:ascii="Arial Narrow" w:hAnsi="Arial Narrow" w:cs="Arial"/>
          <w:sz w:val="24"/>
          <w:lang w:val="en-US"/>
        </w:rPr>
        <w:t xml:space="preserve"> be used to produce new concrete</w:t>
      </w:r>
      <w:r>
        <w:rPr>
          <w:rFonts w:ascii="Arial Narrow" w:hAnsi="Arial Narrow" w:cs="Arial"/>
          <w:sz w:val="24"/>
          <w:lang w:val="en-US"/>
        </w:rPr>
        <w:t xml:space="preserve"> and other materials</w:t>
      </w:r>
      <w:r w:rsidRPr="0022472E">
        <w:rPr>
          <w:rFonts w:ascii="Arial Narrow" w:hAnsi="Arial Narrow" w:cs="Arial"/>
          <w:sz w:val="24"/>
          <w:lang w:val="en-US"/>
        </w:rPr>
        <w:t>.</w:t>
      </w:r>
      <w:r>
        <w:rPr>
          <w:rFonts w:ascii="Arial Narrow" w:hAnsi="Arial Narrow" w:cs="Arial"/>
          <w:sz w:val="24"/>
          <w:lang w:val="en-US"/>
        </w:rPr>
        <w:t xml:space="preserve"> MAPP aims to use 50% of recycled materials for all its new constructions</w:t>
      </w:r>
    </w:p>
    <w:p w:rsidR="00B9543E" w:rsidRDefault="00B9543E" w:rsidP="00B9543E">
      <w:pPr>
        <w:pStyle w:val="Prrafodelista"/>
        <w:numPr>
          <w:ilvl w:val="0"/>
          <w:numId w:val="2"/>
        </w:numPr>
        <w:spacing w:after="0" w:line="240" w:lineRule="auto"/>
        <w:jc w:val="both"/>
        <w:rPr>
          <w:rFonts w:ascii="Arial Narrow" w:hAnsi="Arial Narrow" w:cs="Arial"/>
          <w:sz w:val="24"/>
          <w:lang w:val="en-US"/>
        </w:rPr>
      </w:pPr>
      <w:r>
        <w:rPr>
          <w:rFonts w:ascii="Arial Narrow" w:hAnsi="Arial Narrow" w:cs="Arial"/>
          <w:sz w:val="24"/>
          <w:lang w:val="en-US"/>
        </w:rPr>
        <w:t>Energy: Electricity to be imported from new built Solar Power Plant close to the development</w:t>
      </w:r>
    </w:p>
    <w:p w:rsidR="00B9543E" w:rsidRPr="00481F36" w:rsidRDefault="00B9543E" w:rsidP="00B9543E">
      <w:pPr>
        <w:spacing w:after="0" w:line="240" w:lineRule="auto"/>
        <w:jc w:val="both"/>
        <w:rPr>
          <w:rFonts w:ascii="Arial Narrow" w:hAnsi="Arial Narrow" w:cs="Arial"/>
          <w:sz w:val="24"/>
          <w:lang w:val="en-US"/>
        </w:rPr>
      </w:pPr>
    </w:p>
    <w:p w:rsidR="00B9543E" w:rsidRDefault="00B9543E" w:rsidP="00B9543E">
      <w:pPr>
        <w:spacing w:after="0" w:line="240" w:lineRule="auto"/>
        <w:jc w:val="both"/>
        <w:rPr>
          <w:rFonts w:ascii="Arial Narrow" w:hAnsi="Arial Narrow" w:cs="Arial"/>
          <w:sz w:val="24"/>
          <w:lang w:val="en-US"/>
        </w:rPr>
      </w:pPr>
      <w:r>
        <w:rPr>
          <w:rFonts w:ascii="Arial Narrow" w:hAnsi="Arial Narrow" w:cs="Arial"/>
          <w:sz w:val="24"/>
          <w:lang w:val="en-US"/>
        </w:rPr>
        <w:t>URBAN</w:t>
      </w:r>
      <w:r w:rsidRPr="00481F36">
        <w:rPr>
          <w:rFonts w:ascii="Arial Narrow" w:hAnsi="Arial Narrow" w:cs="Arial"/>
          <w:sz w:val="24"/>
          <w:lang w:val="en-US"/>
        </w:rPr>
        <w:t xml:space="preserve"> DATA </w:t>
      </w:r>
    </w:p>
    <w:p w:rsidR="00B9543E" w:rsidRPr="00354318" w:rsidRDefault="00B9543E" w:rsidP="00B9543E">
      <w:pPr>
        <w:pStyle w:val="Prrafodelista"/>
        <w:numPr>
          <w:ilvl w:val="0"/>
          <w:numId w:val="1"/>
        </w:numPr>
        <w:spacing w:after="0" w:line="240" w:lineRule="auto"/>
        <w:jc w:val="both"/>
        <w:rPr>
          <w:rFonts w:ascii="Arial Narrow" w:hAnsi="Arial Narrow" w:cs="Arial"/>
          <w:sz w:val="24"/>
          <w:lang w:val="en-US"/>
        </w:rPr>
      </w:pPr>
      <w:r w:rsidRPr="00354318">
        <w:rPr>
          <w:rFonts w:ascii="Arial Narrow" w:hAnsi="Arial Narrow" w:cs="Arial"/>
          <w:sz w:val="24"/>
          <w:lang w:val="en-US"/>
        </w:rPr>
        <w:t>Total Land Area: 910,000 m2 (91 hectares)</w:t>
      </w:r>
    </w:p>
    <w:p w:rsidR="00B9543E" w:rsidRPr="00354318" w:rsidRDefault="00B9543E" w:rsidP="00B9543E">
      <w:pPr>
        <w:pStyle w:val="Prrafodelista"/>
        <w:numPr>
          <w:ilvl w:val="0"/>
          <w:numId w:val="1"/>
        </w:numPr>
        <w:spacing w:after="0" w:line="240" w:lineRule="auto"/>
        <w:jc w:val="both"/>
        <w:rPr>
          <w:rFonts w:ascii="Arial Narrow" w:hAnsi="Arial Narrow" w:cs="Arial"/>
          <w:sz w:val="24"/>
          <w:lang w:val="en-US"/>
        </w:rPr>
      </w:pPr>
      <w:r w:rsidRPr="00354318">
        <w:rPr>
          <w:rFonts w:ascii="Arial Narrow" w:hAnsi="Arial Narrow" w:cs="Arial"/>
          <w:sz w:val="24"/>
          <w:lang w:val="en-US"/>
        </w:rPr>
        <w:t>Built Up Area: 450,000 m2</w:t>
      </w:r>
    </w:p>
    <w:p w:rsidR="00B9543E" w:rsidRPr="00354318" w:rsidRDefault="00B9543E" w:rsidP="00B9543E">
      <w:pPr>
        <w:pStyle w:val="Prrafodelista"/>
        <w:numPr>
          <w:ilvl w:val="0"/>
          <w:numId w:val="1"/>
        </w:numPr>
        <w:spacing w:after="0" w:line="240" w:lineRule="auto"/>
        <w:jc w:val="both"/>
        <w:rPr>
          <w:rFonts w:ascii="Arial Narrow" w:hAnsi="Arial Narrow" w:cs="Arial"/>
          <w:sz w:val="24"/>
          <w:lang w:val="en-US"/>
        </w:rPr>
      </w:pPr>
      <w:r w:rsidRPr="00354318">
        <w:rPr>
          <w:rFonts w:ascii="Arial Narrow" w:hAnsi="Arial Narrow" w:cs="Arial"/>
          <w:sz w:val="24"/>
          <w:lang w:val="en-US"/>
        </w:rPr>
        <w:t xml:space="preserve">Land occupation: </w:t>
      </w:r>
      <w:r>
        <w:rPr>
          <w:rFonts w:ascii="Arial Narrow" w:hAnsi="Arial Narrow" w:cs="Arial"/>
          <w:sz w:val="24"/>
          <w:lang w:val="en-US"/>
        </w:rPr>
        <w:t>78</w:t>
      </w:r>
      <w:r w:rsidRPr="00354318">
        <w:rPr>
          <w:rFonts w:ascii="Arial Narrow" w:hAnsi="Arial Narrow" w:cs="Arial"/>
          <w:sz w:val="24"/>
          <w:lang w:val="en-US"/>
        </w:rPr>
        <w:t>.000 m2</w:t>
      </w:r>
      <w:r>
        <w:rPr>
          <w:rFonts w:ascii="Arial Narrow" w:hAnsi="Arial Narrow" w:cs="Arial"/>
          <w:sz w:val="24"/>
          <w:lang w:val="en-US"/>
        </w:rPr>
        <w:t xml:space="preserve"> (only 8%)</w:t>
      </w:r>
      <w:bookmarkStart w:id="0" w:name="_GoBack"/>
      <w:bookmarkEnd w:id="0"/>
    </w:p>
    <w:p w:rsidR="00B9543E" w:rsidRPr="00354318" w:rsidRDefault="00B9543E" w:rsidP="00B9543E">
      <w:pPr>
        <w:pStyle w:val="Prrafodelista"/>
        <w:numPr>
          <w:ilvl w:val="0"/>
          <w:numId w:val="1"/>
        </w:numPr>
        <w:spacing w:after="0" w:line="240" w:lineRule="auto"/>
        <w:jc w:val="both"/>
        <w:rPr>
          <w:rFonts w:ascii="Arial Narrow" w:hAnsi="Arial Narrow" w:cs="Arial"/>
          <w:sz w:val="24"/>
          <w:lang w:val="en-US"/>
        </w:rPr>
      </w:pPr>
      <w:r w:rsidRPr="00354318">
        <w:rPr>
          <w:rFonts w:ascii="Arial Narrow" w:hAnsi="Arial Narrow" w:cs="Arial"/>
          <w:sz w:val="24"/>
          <w:lang w:val="en-US"/>
        </w:rPr>
        <w:t>Housing Units: 3</w:t>
      </w:r>
      <w:r>
        <w:rPr>
          <w:rFonts w:ascii="Arial Narrow" w:hAnsi="Arial Narrow" w:cs="Arial"/>
          <w:sz w:val="24"/>
          <w:lang w:val="en-US"/>
        </w:rPr>
        <w:t>,</w:t>
      </w:r>
      <w:r w:rsidRPr="00354318">
        <w:rPr>
          <w:rFonts w:ascii="Arial Narrow" w:hAnsi="Arial Narrow" w:cs="Arial"/>
          <w:sz w:val="24"/>
          <w:lang w:val="en-US"/>
        </w:rPr>
        <w:t>500</w:t>
      </w:r>
    </w:p>
    <w:p w:rsidR="00B9543E" w:rsidRDefault="00B9543E" w:rsidP="00B9543E">
      <w:pPr>
        <w:pStyle w:val="Prrafodelista"/>
        <w:numPr>
          <w:ilvl w:val="0"/>
          <w:numId w:val="1"/>
        </w:numPr>
        <w:spacing w:after="0" w:line="240" w:lineRule="auto"/>
        <w:jc w:val="both"/>
        <w:rPr>
          <w:rFonts w:ascii="Arial Narrow" w:hAnsi="Arial Narrow" w:cs="Arial"/>
          <w:sz w:val="24"/>
          <w:lang w:val="en-US"/>
        </w:rPr>
      </w:pPr>
      <w:r w:rsidRPr="00354318">
        <w:rPr>
          <w:rFonts w:ascii="Arial Narrow" w:hAnsi="Arial Narrow" w:cs="Arial"/>
          <w:sz w:val="24"/>
          <w:lang w:val="en-US"/>
        </w:rPr>
        <w:t>Expected population: 15,000 / 20,000 inhabitants</w:t>
      </w:r>
      <w:r>
        <w:rPr>
          <w:rFonts w:ascii="Arial Narrow" w:hAnsi="Arial Narrow" w:cs="Arial"/>
          <w:sz w:val="24"/>
          <w:lang w:val="en-US"/>
        </w:rPr>
        <w:t xml:space="preserve"> (residents + visitors)</w:t>
      </w:r>
    </w:p>
    <w:p w:rsidR="00B9543E" w:rsidRDefault="00B9543E" w:rsidP="00B9543E">
      <w:pPr>
        <w:pStyle w:val="Prrafodelista"/>
        <w:numPr>
          <w:ilvl w:val="0"/>
          <w:numId w:val="1"/>
        </w:numPr>
        <w:spacing w:after="0" w:line="240" w:lineRule="auto"/>
        <w:jc w:val="both"/>
        <w:rPr>
          <w:rFonts w:ascii="Arial Narrow" w:hAnsi="Arial Narrow" w:cs="Arial"/>
          <w:sz w:val="24"/>
          <w:lang w:val="en-US"/>
        </w:rPr>
      </w:pPr>
      <w:r>
        <w:rPr>
          <w:rFonts w:ascii="Arial Narrow" w:hAnsi="Arial Narrow" w:cs="Arial"/>
          <w:sz w:val="24"/>
          <w:lang w:val="en-US"/>
        </w:rPr>
        <w:t>400 boats in the marina</w:t>
      </w:r>
    </w:p>
    <w:p w:rsidR="00B9543E" w:rsidRPr="00354318" w:rsidRDefault="00B9543E" w:rsidP="00B9543E">
      <w:pPr>
        <w:pStyle w:val="Prrafodelista"/>
        <w:numPr>
          <w:ilvl w:val="0"/>
          <w:numId w:val="1"/>
        </w:numPr>
        <w:spacing w:after="0" w:line="240" w:lineRule="auto"/>
        <w:jc w:val="both"/>
        <w:rPr>
          <w:rFonts w:ascii="Arial Narrow" w:hAnsi="Arial Narrow" w:cs="Arial"/>
          <w:sz w:val="24"/>
          <w:lang w:val="en-US"/>
        </w:rPr>
      </w:pPr>
      <w:r>
        <w:rPr>
          <w:rFonts w:ascii="Arial Narrow" w:hAnsi="Arial Narrow" w:cs="Arial"/>
          <w:sz w:val="24"/>
          <w:lang w:val="en-US"/>
        </w:rPr>
        <w:t>1200 boats in dry docks</w:t>
      </w:r>
    </w:p>
    <w:p w:rsidR="00B9543E" w:rsidRDefault="00B9543E" w:rsidP="00B9543E">
      <w:pPr>
        <w:spacing w:after="0" w:line="240" w:lineRule="auto"/>
        <w:jc w:val="both"/>
        <w:rPr>
          <w:rFonts w:ascii="Arial Narrow" w:hAnsi="Arial Narrow" w:cs="Arial"/>
          <w:sz w:val="24"/>
          <w:lang w:val="en-US"/>
        </w:rPr>
      </w:pPr>
    </w:p>
    <w:p w:rsidR="00B9543E" w:rsidRDefault="00B9543E" w:rsidP="00B9543E">
      <w:pPr>
        <w:spacing w:after="0" w:line="240" w:lineRule="auto"/>
        <w:jc w:val="both"/>
        <w:rPr>
          <w:rFonts w:ascii="Arial Narrow" w:hAnsi="Arial Narrow" w:cs="Arial"/>
          <w:sz w:val="24"/>
          <w:lang w:val="en-US"/>
        </w:rPr>
      </w:pPr>
      <w:r>
        <w:rPr>
          <w:rFonts w:ascii="Arial Narrow" w:hAnsi="Arial Narrow" w:cs="Arial"/>
          <w:sz w:val="24"/>
          <w:lang w:val="en-US"/>
        </w:rPr>
        <w:t>PROJECT TEAM</w:t>
      </w:r>
    </w:p>
    <w:p w:rsidR="00B9543E" w:rsidRPr="001B7542" w:rsidRDefault="00B9543E" w:rsidP="00B9543E">
      <w:pPr>
        <w:pStyle w:val="Prrafodelista"/>
        <w:numPr>
          <w:ilvl w:val="0"/>
          <w:numId w:val="4"/>
        </w:numPr>
        <w:spacing w:after="0" w:line="240" w:lineRule="auto"/>
        <w:jc w:val="both"/>
        <w:rPr>
          <w:rFonts w:ascii="Arial Narrow" w:hAnsi="Arial Narrow" w:cs="Arial"/>
          <w:sz w:val="24"/>
          <w:lang w:val="en-US"/>
        </w:rPr>
      </w:pPr>
      <w:r w:rsidRPr="001B7542">
        <w:rPr>
          <w:rFonts w:ascii="Arial Narrow" w:hAnsi="Arial Narrow" w:cs="Arial"/>
          <w:sz w:val="24"/>
          <w:lang w:val="en-US"/>
        </w:rPr>
        <w:t>Master Plan: Rodriguez Pons &amp; Partners</w:t>
      </w:r>
    </w:p>
    <w:p w:rsidR="00B9543E" w:rsidRPr="001B7542" w:rsidRDefault="00B9543E" w:rsidP="00B9543E">
      <w:pPr>
        <w:pStyle w:val="Prrafodelista"/>
        <w:numPr>
          <w:ilvl w:val="0"/>
          <w:numId w:val="4"/>
        </w:numPr>
        <w:spacing w:after="0" w:line="240" w:lineRule="auto"/>
        <w:jc w:val="both"/>
        <w:rPr>
          <w:rFonts w:ascii="Arial Narrow" w:hAnsi="Arial Narrow" w:cs="Arial"/>
          <w:sz w:val="24"/>
          <w:lang w:val="en-US"/>
        </w:rPr>
      </w:pPr>
      <w:r w:rsidRPr="001B7542">
        <w:rPr>
          <w:rFonts w:ascii="Arial Narrow" w:hAnsi="Arial Narrow" w:cs="Arial"/>
          <w:sz w:val="24"/>
          <w:lang w:val="en-US"/>
        </w:rPr>
        <w:t>Architecture: Rodriguez Pons &amp; Partners</w:t>
      </w:r>
    </w:p>
    <w:p w:rsidR="00B9543E" w:rsidRPr="001B7542" w:rsidRDefault="00B9543E" w:rsidP="00B9543E">
      <w:pPr>
        <w:pStyle w:val="Prrafodelista"/>
        <w:numPr>
          <w:ilvl w:val="0"/>
          <w:numId w:val="4"/>
        </w:numPr>
        <w:spacing w:after="0" w:line="240" w:lineRule="auto"/>
        <w:jc w:val="both"/>
        <w:rPr>
          <w:rFonts w:ascii="Arial Narrow" w:hAnsi="Arial Narrow" w:cs="Arial"/>
          <w:sz w:val="24"/>
          <w:lang w:val="en-US"/>
        </w:rPr>
      </w:pPr>
      <w:r w:rsidRPr="001B7542">
        <w:rPr>
          <w:rFonts w:ascii="Arial Narrow" w:hAnsi="Arial Narrow" w:cs="Arial"/>
          <w:sz w:val="24"/>
          <w:lang w:val="en-US"/>
        </w:rPr>
        <w:t xml:space="preserve">Infrastructure: Atilio Gallo </w:t>
      </w:r>
      <w:proofErr w:type="spellStart"/>
      <w:r w:rsidRPr="001B7542">
        <w:rPr>
          <w:rFonts w:ascii="Arial Narrow" w:hAnsi="Arial Narrow" w:cs="Arial"/>
          <w:sz w:val="24"/>
          <w:lang w:val="en-US"/>
        </w:rPr>
        <w:t>Pinedo</w:t>
      </w:r>
      <w:proofErr w:type="spellEnd"/>
    </w:p>
    <w:p w:rsidR="00B9543E" w:rsidRPr="001B7542" w:rsidRDefault="00B9543E" w:rsidP="00B9543E">
      <w:pPr>
        <w:pStyle w:val="Prrafodelista"/>
        <w:numPr>
          <w:ilvl w:val="0"/>
          <w:numId w:val="4"/>
        </w:numPr>
        <w:spacing w:after="0" w:line="240" w:lineRule="auto"/>
        <w:jc w:val="both"/>
        <w:rPr>
          <w:rFonts w:ascii="Arial Narrow" w:hAnsi="Arial Narrow" w:cs="Arial"/>
          <w:sz w:val="24"/>
          <w:lang w:val="en-US"/>
        </w:rPr>
      </w:pPr>
      <w:r>
        <w:rPr>
          <w:rFonts w:ascii="Arial Narrow" w:hAnsi="Arial Narrow" w:cs="Arial"/>
          <w:sz w:val="24"/>
          <w:lang w:val="en-US"/>
        </w:rPr>
        <w:t>Project Coordinator: Aldo Arteaga</w:t>
      </w:r>
    </w:p>
    <w:p w:rsidR="00B9543E" w:rsidRPr="00E87756" w:rsidRDefault="00B9543E" w:rsidP="00B9543E">
      <w:pPr>
        <w:spacing w:after="0" w:line="240" w:lineRule="auto"/>
        <w:jc w:val="both"/>
        <w:rPr>
          <w:rFonts w:ascii="Arial Narrow" w:hAnsi="Arial Narrow" w:cs="Arial"/>
          <w:sz w:val="24"/>
          <w:lang w:val="en-US"/>
        </w:rPr>
      </w:pPr>
    </w:p>
    <w:p w:rsidR="00B9543E" w:rsidRDefault="00B9543E" w:rsidP="00B9543E">
      <w:pPr>
        <w:spacing w:after="0" w:line="240" w:lineRule="auto"/>
        <w:jc w:val="both"/>
        <w:rPr>
          <w:rFonts w:ascii="Arial Narrow" w:hAnsi="Arial Narrow" w:cs="Arial"/>
          <w:sz w:val="24"/>
          <w:lang w:val="en-US"/>
        </w:rPr>
      </w:pPr>
      <w:r w:rsidRPr="00E87756">
        <w:rPr>
          <w:rFonts w:ascii="Arial Narrow" w:hAnsi="Arial Narrow" w:cs="Arial"/>
          <w:sz w:val="24"/>
          <w:lang w:val="en-US"/>
        </w:rPr>
        <w:t>This new smart city, is an “ecological water</w:t>
      </w:r>
      <w:r>
        <w:rPr>
          <w:rFonts w:ascii="Arial Narrow" w:hAnsi="Arial Narrow" w:cs="Arial"/>
          <w:sz w:val="24"/>
          <w:lang w:val="en-US"/>
        </w:rPr>
        <w:t>front</w:t>
      </w:r>
      <w:r w:rsidRPr="00E87756">
        <w:rPr>
          <w:rFonts w:ascii="Arial Narrow" w:hAnsi="Arial Narrow" w:cs="Arial"/>
          <w:sz w:val="24"/>
          <w:lang w:val="en-US"/>
        </w:rPr>
        <w:t xml:space="preserve"> micro-city” integrated into the nature of the Rio de la Plata (silver river in </w:t>
      </w:r>
      <w:proofErr w:type="spellStart"/>
      <w:r w:rsidRPr="00E87756">
        <w:rPr>
          <w:rFonts w:ascii="Arial Narrow" w:hAnsi="Arial Narrow" w:cs="Arial"/>
          <w:sz w:val="24"/>
          <w:lang w:val="en-US"/>
        </w:rPr>
        <w:t>eng.</w:t>
      </w:r>
      <w:proofErr w:type="spellEnd"/>
      <w:r w:rsidRPr="00E87756">
        <w:rPr>
          <w:rFonts w:ascii="Arial Narrow" w:hAnsi="Arial Narrow" w:cs="Arial"/>
          <w:sz w:val="24"/>
          <w:lang w:val="en-US"/>
        </w:rPr>
        <w:t xml:space="preserve">), with the best features </w:t>
      </w:r>
      <w:r>
        <w:rPr>
          <w:rFonts w:ascii="Arial Narrow" w:hAnsi="Arial Narrow" w:cs="Arial"/>
          <w:sz w:val="24"/>
          <w:lang w:val="en-US"/>
        </w:rPr>
        <w:t xml:space="preserve">for a human scale city, </w:t>
      </w:r>
      <w:r w:rsidRPr="00E87756">
        <w:rPr>
          <w:rFonts w:ascii="Arial Narrow" w:hAnsi="Arial Narrow" w:cs="Arial"/>
          <w:sz w:val="24"/>
          <w:lang w:val="en-US"/>
        </w:rPr>
        <w:t>sustainable design and a modern architectural image</w:t>
      </w:r>
      <w:r>
        <w:rPr>
          <w:rFonts w:ascii="Arial Narrow" w:hAnsi="Arial Narrow" w:cs="Arial"/>
          <w:sz w:val="24"/>
          <w:lang w:val="en-US"/>
        </w:rPr>
        <w:t xml:space="preserve"> for a waterfront new development</w:t>
      </w:r>
      <w:r w:rsidRPr="00E87756">
        <w:rPr>
          <w:rFonts w:ascii="Arial Narrow" w:hAnsi="Arial Narrow" w:cs="Arial"/>
          <w:sz w:val="24"/>
          <w:lang w:val="en-US"/>
        </w:rPr>
        <w:t xml:space="preserve">. </w:t>
      </w:r>
    </w:p>
    <w:p w:rsidR="00B9543E" w:rsidRPr="00E87756" w:rsidRDefault="00B9543E" w:rsidP="00B9543E">
      <w:pPr>
        <w:spacing w:after="0" w:line="240" w:lineRule="auto"/>
        <w:jc w:val="both"/>
        <w:rPr>
          <w:rFonts w:ascii="Arial Narrow" w:hAnsi="Arial Narrow" w:cs="Arial"/>
          <w:sz w:val="24"/>
          <w:lang w:val="en-US"/>
        </w:rPr>
      </w:pPr>
      <w:r w:rsidRPr="00481F36">
        <w:rPr>
          <w:rFonts w:ascii="Arial Narrow" w:hAnsi="Arial Narrow" w:cs="Arial"/>
          <w:sz w:val="24"/>
          <w:lang w:val="en-US"/>
        </w:rPr>
        <w:lastRenderedPageBreak/>
        <w:t xml:space="preserve">MARINAS </w:t>
      </w:r>
      <w:r>
        <w:rPr>
          <w:rFonts w:ascii="Arial Narrow" w:hAnsi="Arial Narrow" w:cs="Arial"/>
          <w:sz w:val="24"/>
          <w:lang w:val="en-US"/>
        </w:rPr>
        <w:t>of</w:t>
      </w:r>
      <w:r w:rsidRPr="00481F36">
        <w:rPr>
          <w:rFonts w:ascii="Arial Narrow" w:hAnsi="Arial Narrow" w:cs="Arial"/>
          <w:sz w:val="24"/>
          <w:lang w:val="en-US"/>
        </w:rPr>
        <w:t xml:space="preserve"> PUNTA PIEDRA will be developed on a fraction of land in the southern sector of Carmelo, a town on the banks of the Río de la Plata, in western Uruguay. </w:t>
      </w:r>
      <w:r w:rsidRPr="00E87756">
        <w:rPr>
          <w:rFonts w:ascii="Arial Narrow" w:hAnsi="Arial Narrow" w:cs="Arial"/>
          <w:sz w:val="24"/>
          <w:lang w:val="en-US"/>
        </w:rPr>
        <w:t xml:space="preserve">The master plan is very respectful of the local topography, water influences (rains and tides) and plants (eucalyptus forest at the east &amp; the west mangroves by the river) and has adapted itself to preserve and enhance them, thus providing the maximum functionality / flexibility </w:t>
      </w:r>
      <w:r>
        <w:rPr>
          <w:rFonts w:ascii="Arial Narrow" w:hAnsi="Arial Narrow" w:cs="Arial"/>
          <w:sz w:val="24"/>
          <w:lang w:val="en-US"/>
        </w:rPr>
        <w:t>for</w:t>
      </w:r>
      <w:r w:rsidRPr="00E87756">
        <w:rPr>
          <w:rFonts w:ascii="Arial Narrow" w:hAnsi="Arial Narrow" w:cs="Arial"/>
          <w:sz w:val="24"/>
          <w:lang w:val="en-US"/>
        </w:rPr>
        <w:t xml:space="preserve"> the XXI century living requirements; all of it designed with rigorous rationality and adjusted to a viable budget and execution.</w:t>
      </w:r>
      <w:r>
        <w:rPr>
          <w:rFonts w:ascii="Arial Narrow" w:hAnsi="Arial Narrow" w:cs="Arial"/>
          <w:sz w:val="24"/>
          <w:lang w:val="en-US"/>
        </w:rPr>
        <w:t xml:space="preserve"> </w:t>
      </w:r>
      <w:r w:rsidRPr="00E87756">
        <w:rPr>
          <w:rFonts w:ascii="Arial Narrow" w:hAnsi="Arial Narrow" w:cs="Arial"/>
          <w:sz w:val="24"/>
          <w:lang w:val="en-US"/>
        </w:rPr>
        <w:t>An integrated design has been made, an approach of the "MASTER PLAN AS A WHOLE". This is an essential approach to realizing the benefits of sustainable design and future construction. To this end, a number of conceptual projects have been developed for some of its future buildings and components. Energy efficiency, durability, environmental qualities, construction and operating systems work simultaneously to optimize the performance and quality of the whole as well as of each one of the buildings.</w:t>
      </w:r>
    </w:p>
    <w:p w:rsidR="00B9543E" w:rsidRDefault="00B9543E" w:rsidP="00B9543E">
      <w:pPr>
        <w:spacing w:after="0" w:line="240" w:lineRule="auto"/>
        <w:jc w:val="both"/>
        <w:rPr>
          <w:rFonts w:ascii="Arial Narrow" w:hAnsi="Arial Narrow" w:cs="Arial"/>
          <w:sz w:val="24"/>
          <w:lang w:val="en-US"/>
        </w:rPr>
      </w:pPr>
      <w:r w:rsidRPr="00E87756">
        <w:rPr>
          <w:rFonts w:ascii="Arial Narrow" w:hAnsi="Arial Narrow" w:cs="Arial"/>
          <w:sz w:val="24"/>
          <w:lang w:val="en-US"/>
        </w:rPr>
        <w:t xml:space="preserve">MARINAS of PUNTA PIEDRA's project is organized from a central </w:t>
      </w:r>
      <w:r>
        <w:rPr>
          <w:rFonts w:ascii="Arial Narrow" w:hAnsi="Arial Narrow" w:cs="Arial"/>
          <w:sz w:val="24"/>
          <w:lang w:val="en-US"/>
        </w:rPr>
        <w:t>elliptical</w:t>
      </w:r>
      <w:r w:rsidRPr="00E87756">
        <w:rPr>
          <w:rFonts w:ascii="Arial Narrow" w:hAnsi="Arial Narrow" w:cs="Arial"/>
          <w:sz w:val="24"/>
          <w:lang w:val="en-US"/>
        </w:rPr>
        <w:t xml:space="preserve"> boulevard </w:t>
      </w:r>
      <w:r>
        <w:rPr>
          <w:rFonts w:ascii="Arial Narrow" w:hAnsi="Arial Narrow" w:cs="Arial"/>
          <w:sz w:val="24"/>
          <w:lang w:val="en-US"/>
        </w:rPr>
        <w:t>which has been called</w:t>
      </w:r>
      <w:r w:rsidRPr="00E87756">
        <w:rPr>
          <w:rFonts w:ascii="Arial Narrow" w:hAnsi="Arial Narrow" w:cs="Arial"/>
          <w:sz w:val="24"/>
          <w:lang w:val="en-US"/>
        </w:rPr>
        <w:t xml:space="preserve"> "the Gran Via" which runs through the entire enterprise from northeast to southwest. Along this oval shape we </w:t>
      </w:r>
      <w:r>
        <w:rPr>
          <w:rFonts w:ascii="Arial Narrow" w:hAnsi="Arial Narrow" w:cs="Arial"/>
          <w:sz w:val="24"/>
          <w:lang w:val="en-US"/>
        </w:rPr>
        <w:t xml:space="preserve">have </w:t>
      </w:r>
      <w:r w:rsidRPr="002C58D8">
        <w:rPr>
          <w:rFonts w:ascii="Arial Narrow" w:hAnsi="Arial Narrow" w:cs="Arial"/>
          <w:sz w:val="24"/>
          <w:lang w:val="en-US"/>
        </w:rPr>
        <w:t>structure</w:t>
      </w:r>
      <w:r>
        <w:rPr>
          <w:rFonts w:ascii="Arial Narrow" w:hAnsi="Arial Narrow" w:cs="Arial"/>
          <w:sz w:val="24"/>
          <w:lang w:val="en-US"/>
        </w:rPr>
        <w:t>d</w:t>
      </w:r>
      <w:r w:rsidRPr="002C58D8">
        <w:rPr>
          <w:rFonts w:ascii="Arial Narrow" w:hAnsi="Arial Narrow" w:cs="Arial"/>
          <w:sz w:val="24"/>
          <w:lang w:val="en-US"/>
        </w:rPr>
        <w:t xml:space="preserve"> a vision process</w:t>
      </w:r>
      <w:r>
        <w:rPr>
          <w:rFonts w:ascii="Arial Narrow" w:hAnsi="Arial Narrow" w:cs="Arial"/>
          <w:sz w:val="24"/>
          <w:lang w:val="en-US"/>
        </w:rPr>
        <w:t>, and</w:t>
      </w:r>
      <w:r w:rsidRPr="002C58D8">
        <w:rPr>
          <w:rFonts w:ascii="Arial Narrow" w:hAnsi="Arial Narrow" w:cs="Arial"/>
          <w:sz w:val="24"/>
          <w:lang w:val="en-US"/>
        </w:rPr>
        <w:t xml:space="preserve"> set a goal of creating </w:t>
      </w:r>
      <w:r>
        <w:rPr>
          <w:rFonts w:ascii="Arial Narrow" w:hAnsi="Arial Narrow" w:cs="Arial"/>
          <w:sz w:val="24"/>
          <w:lang w:val="en-US"/>
        </w:rPr>
        <w:t xml:space="preserve">some </w:t>
      </w:r>
      <w:r w:rsidRPr="002C58D8">
        <w:rPr>
          <w:rFonts w:ascii="Arial Narrow" w:hAnsi="Arial Narrow" w:cs="Arial"/>
          <w:sz w:val="24"/>
          <w:lang w:val="en-US"/>
        </w:rPr>
        <w:t>great destinations along the entire waterfront</w:t>
      </w:r>
      <w:r>
        <w:rPr>
          <w:rFonts w:ascii="Arial Narrow" w:hAnsi="Arial Narrow" w:cs="Arial"/>
          <w:sz w:val="24"/>
          <w:lang w:val="en-US"/>
        </w:rPr>
        <w:t xml:space="preserve"> like </w:t>
      </w:r>
      <w:r w:rsidRPr="00E87756">
        <w:rPr>
          <w:rFonts w:ascii="Arial Narrow" w:hAnsi="Arial Narrow" w:cs="Arial"/>
          <w:sz w:val="24"/>
          <w:lang w:val="en-US"/>
        </w:rPr>
        <w:t xml:space="preserve">the yacht club, the marina, residences, offices, commercial, </w:t>
      </w:r>
      <w:r>
        <w:rPr>
          <w:rFonts w:ascii="Arial Narrow" w:hAnsi="Arial Narrow" w:cs="Arial"/>
          <w:sz w:val="24"/>
          <w:lang w:val="en-US"/>
        </w:rPr>
        <w:t xml:space="preserve">promenade, </w:t>
      </w:r>
      <w:proofErr w:type="spellStart"/>
      <w:r w:rsidRPr="00E87756">
        <w:rPr>
          <w:rFonts w:ascii="Arial Narrow" w:hAnsi="Arial Narrow" w:cs="Arial"/>
          <w:sz w:val="24"/>
          <w:lang w:val="en-US"/>
        </w:rPr>
        <w:t>parkings</w:t>
      </w:r>
      <w:proofErr w:type="spellEnd"/>
      <w:r>
        <w:rPr>
          <w:rFonts w:ascii="Arial Narrow" w:hAnsi="Arial Narrow" w:cs="Arial"/>
          <w:sz w:val="24"/>
          <w:lang w:val="en-US"/>
        </w:rPr>
        <w:t>,</w:t>
      </w:r>
      <w:r w:rsidRPr="00E87756">
        <w:rPr>
          <w:rFonts w:ascii="Arial Narrow" w:hAnsi="Arial Narrow" w:cs="Arial"/>
          <w:sz w:val="24"/>
          <w:lang w:val="en-US"/>
        </w:rPr>
        <w:t xml:space="preserve"> </w:t>
      </w:r>
      <w:r>
        <w:rPr>
          <w:rFonts w:ascii="Arial Narrow" w:hAnsi="Arial Narrow" w:cs="Arial"/>
          <w:sz w:val="24"/>
          <w:lang w:val="en-US"/>
        </w:rPr>
        <w:t xml:space="preserve">lighthouse, </w:t>
      </w:r>
      <w:r w:rsidRPr="00E87756">
        <w:rPr>
          <w:rFonts w:ascii="Arial Narrow" w:hAnsi="Arial Narrow" w:cs="Arial"/>
          <w:sz w:val="24"/>
          <w:lang w:val="en-US"/>
        </w:rPr>
        <w:t>parks</w:t>
      </w:r>
      <w:r>
        <w:rPr>
          <w:rFonts w:ascii="Arial Narrow" w:hAnsi="Arial Narrow" w:cs="Arial"/>
          <w:sz w:val="24"/>
          <w:lang w:val="en-US"/>
        </w:rPr>
        <w:t xml:space="preserve"> &amp; beaches</w:t>
      </w:r>
      <w:r w:rsidRPr="00E87756">
        <w:rPr>
          <w:rFonts w:ascii="Arial Narrow" w:hAnsi="Arial Narrow" w:cs="Arial"/>
          <w:sz w:val="24"/>
          <w:lang w:val="en-US"/>
        </w:rPr>
        <w:t xml:space="preserve">. The oval is “crowned” by two </w:t>
      </w:r>
      <w:r>
        <w:rPr>
          <w:rFonts w:ascii="Arial Narrow" w:hAnsi="Arial Narrow" w:cs="Arial"/>
          <w:sz w:val="24"/>
          <w:lang w:val="en-US"/>
        </w:rPr>
        <w:t>iconic structures</w:t>
      </w:r>
      <w:r w:rsidRPr="00E87756">
        <w:rPr>
          <w:rFonts w:ascii="Arial Narrow" w:hAnsi="Arial Narrow" w:cs="Arial"/>
          <w:sz w:val="24"/>
          <w:lang w:val="en-US"/>
        </w:rPr>
        <w:t xml:space="preserve"> which will to be the new </w:t>
      </w:r>
      <w:r>
        <w:rPr>
          <w:rFonts w:ascii="Arial Narrow" w:hAnsi="Arial Narrow" w:cs="Arial"/>
          <w:sz w:val="24"/>
          <w:lang w:val="en-US"/>
        </w:rPr>
        <w:t>symbol</w:t>
      </w:r>
      <w:r w:rsidRPr="00E87756">
        <w:rPr>
          <w:rFonts w:ascii="Arial Narrow" w:hAnsi="Arial Narrow" w:cs="Arial"/>
          <w:sz w:val="24"/>
          <w:lang w:val="en-US"/>
        </w:rPr>
        <w:t xml:space="preserve"> of the of Carmelo </w:t>
      </w:r>
      <w:r>
        <w:rPr>
          <w:rFonts w:ascii="Arial Narrow" w:hAnsi="Arial Narrow" w:cs="Arial"/>
          <w:sz w:val="24"/>
          <w:lang w:val="en-US"/>
        </w:rPr>
        <w:t xml:space="preserve">town </w:t>
      </w:r>
      <w:r w:rsidRPr="00E87756">
        <w:rPr>
          <w:rFonts w:ascii="Arial Narrow" w:hAnsi="Arial Narrow" w:cs="Arial"/>
          <w:sz w:val="24"/>
          <w:lang w:val="en-US"/>
        </w:rPr>
        <w:t>seen from the boats arriving from the river</w:t>
      </w:r>
      <w:r>
        <w:rPr>
          <w:rFonts w:ascii="Arial Narrow" w:hAnsi="Arial Narrow" w:cs="Arial"/>
          <w:sz w:val="24"/>
          <w:lang w:val="en-US"/>
        </w:rPr>
        <w:t xml:space="preserve"> entering the marina and will </w:t>
      </w:r>
      <w:r w:rsidRPr="002C58D8">
        <w:rPr>
          <w:rFonts w:ascii="Arial Narrow" w:hAnsi="Arial Narrow" w:cs="Arial"/>
          <w:sz w:val="24"/>
          <w:lang w:val="en-US"/>
        </w:rPr>
        <w:t>achieve flexibility and public-spirited presence</w:t>
      </w:r>
      <w:r>
        <w:rPr>
          <w:rFonts w:ascii="Arial Narrow" w:hAnsi="Arial Narrow" w:cs="Arial"/>
          <w:sz w:val="24"/>
          <w:lang w:val="en-US"/>
        </w:rPr>
        <w:t xml:space="preserve"> in the structures itself with the commercial center on the ground floor, green rooftop and waterfront access.</w:t>
      </w:r>
    </w:p>
    <w:p w:rsidR="008851F0" w:rsidRPr="00514B9B" w:rsidRDefault="00B9543E" w:rsidP="00514B9B">
      <w:pPr>
        <w:spacing w:after="0" w:line="240" w:lineRule="auto"/>
        <w:jc w:val="both"/>
        <w:rPr>
          <w:rFonts w:ascii="Arial Narrow" w:hAnsi="Arial Narrow" w:cs="Arial"/>
          <w:sz w:val="24"/>
          <w:lang w:val="en-US"/>
        </w:rPr>
      </w:pPr>
      <w:r w:rsidRPr="00E87756">
        <w:rPr>
          <w:rFonts w:ascii="Arial Narrow" w:hAnsi="Arial Narrow" w:cs="Arial"/>
          <w:sz w:val="24"/>
          <w:lang w:val="en-US"/>
        </w:rPr>
        <w:t xml:space="preserve">MARINAS of PUNTA PIEDRA will allow the public to enjoy </w:t>
      </w:r>
      <w:r>
        <w:rPr>
          <w:rFonts w:ascii="Arial Narrow" w:hAnsi="Arial Narrow" w:cs="Arial"/>
          <w:sz w:val="24"/>
          <w:lang w:val="en-US"/>
        </w:rPr>
        <w:t>with their families</w:t>
      </w:r>
      <w:r w:rsidRPr="00E87756">
        <w:rPr>
          <w:rFonts w:ascii="Arial Narrow" w:hAnsi="Arial Narrow" w:cs="Arial"/>
          <w:sz w:val="24"/>
          <w:lang w:val="en-US"/>
        </w:rPr>
        <w:t xml:space="preserve"> in a privileged and unique natural environment, tasteful and with world class services. This will be a new mixed uses micro-city of where </w:t>
      </w:r>
      <w:r>
        <w:rPr>
          <w:rFonts w:ascii="Arial Narrow" w:hAnsi="Arial Narrow" w:cs="Arial"/>
          <w:sz w:val="24"/>
          <w:lang w:val="en-US"/>
        </w:rPr>
        <w:t>they</w:t>
      </w:r>
      <w:r w:rsidRPr="00E87756">
        <w:rPr>
          <w:rFonts w:ascii="Arial Narrow" w:hAnsi="Arial Narrow" w:cs="Arial"/>
          <w:sz w:val="24"/>
          <w:lang w:val="en-US"/>
        </w:rPr>
        <w:t xml:space="preserve"> will be able to work, make purchases, have a pleasant moment, enjoy gastronomy and / or have your apartment or house in an environment with </w:t>
      </w:r>
      <w:r>
        <w:rPr>
          <w:rFonts w:ascii="Arial Narrow" w:hAnsi="Arial Narrow" w:cs="Arial"/>
          <w:sz w:val="24"/>
          <w:lang w:val="en-US"/>
        </w:rPr>
        <w:t>a</w:t>
      </w:r>
      <w:r w:rsidRPr="00E87756">
        <w:rPr>
          <w:rFonts w:ascii="Arial Narrow" w:hAnsi="Arial Narrow" w:cs="Arial"/>
          <w:sz w:val="24"/>
          <w:lang w:val="en-US"/>
        </w:rPr>
        <w:t xml:space="preserve"> marina, with areas of natural forest and a nature reserve by the Rio de la Plata on the </w:t>
      </w:r>
      <w:r>
        <w:rPr>
          <w:rFonts w:ascii="Arial Narrow" w:hAnsi="Arial Narrow" w:cs="Arial"/>
          <w:sz w:val="24"/>
          <w:lang w:val="en-US"/>
        </w:rPr>
        <w:t xml:space="preserve">west </w:t>
      </w:r>
      <w:r w:rsidRPr="00E87756">
        <w:rPr>
          <w:rFonts w:ascii="Arial Narrow" w:hAnsi="Arial Narrow" w:cs="Arial"/>
          <w:sz w:val="24"/>
          <w:lang w:val="en-US"/>
        </w:rPr>
        <w:t>coast of Uruguay.</w:t>
      </w:r>
    </w:p>
    <w:sectPr w:rsidR="008851F0" w:rsidRPr="00514B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F17DC"/>
    <w:multiLevelType w:val="hybridMultilevel"/>
    <w:tmpl w:val="27E4A8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826790E"/>
    <w:multiLevelType w:val="hybridMultilevel"/>
    <w:tmpl w:val="D62870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9B940E8"/>
    <w:multiLevelType w:val="hybridMultilevel"/>
    <w:tmpl w:val="AB5439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F981BCD"/>
    <w:multiLevelType w:val="hybridMultilevel"/>
    <w:tmpl w:val="71B47C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FD"/>
    <w:rsid w:val="00027E1E"/>
    <w:rsid w:val="000338E4"/>
    <w:rsid w:val="00040BA8"/>
    <w:rsid w:val="00074059"/>
    <w:rsid w:val="00081C91"/>
    <w:rsid w:val="000F79C0"/>
    <w:rsid w:val="00115B8E"/>
    <w:rsid w:val="00122734"/>
    <w:rsid w:val="00123E2A"/>
    <w:rsid w:val="00135F90"/>
    <w:rsid w:val="00145E22"/>
    <w:rsid w:val="00166E6C"/>
    <w:rsid w:val="00181189"/>
    <w:rsid w:val="00186B50"/>
    <w:rsid w:val="001B7542"/>
    <w:rsid w:val="001F315D"/>
    <w:rsid w:val="0022472E"/>
    <w:rsid w:val="00230DCC"/>
    <w:rsid w:val="00235F0E"/>
    <w:rsid w:val="00242628"/>
    <w:rsid w:val="0025323E"/>
    <w:rsid w:val="00273D75"/>
    <w:rsid w:val="00274914"/>
    <w:rsid w:val="00276BC2"/>
    <w:rsid w:val="0028010E"/>
    <w:rsid w:val="00287FE1"/>
    <w:rsid w:val="002C58D8"/>
    <w:rsid w:val="002E4FF4"/>
    <w:rsid w:val="00302A5D"/>
    <w:rsid w:val="00337D89"/>
    <w:rsid w:val="00343D26"/>
    <w:rsid w:val="00347330"/>
    <w:rsid w:val="00354318"/>
    <w:rsid w:val="00362A45"/>
    <w:rsid w:val="003900A9"/>
    <w:rsid w:val="003A0C94"/>
    <w:rsid w:val="003A2E32"/>
    <w:rsid w:val="003A4232"/>
    <w:rsid w:val="003A443A"/>
    <w:rsid w:val="003A62F0"/>
    <w:rsid w:val="003C6694"/>
    <w:rsid w:val="003D2889"/>
    <w:rsid w:val="00412785"/>
    <w:rsid w:val="00422848"/>
    <w:rsid w:val="00433909"/>
    <w:rsid w:val="0043396A"/>
    <w:rsid w:val="00434FCF"/>
    <w:rsid w:val="0045548E"/>
    <w:rsid w:val="00481F36"/>
    <w:rsid w:val="004B3090"/>
    <w:rsid w:val="004D413B"/>
    <w:rsid w:val="004F2D0C"/>
    <w:rsid w:val="004F7C08"/>
    <w:rsid w:val="00505FC0"/>
    <w:rsid w:val="0051364D"/>
    <w:rsid w:val="00514B9B"/>
    <w:rsid w:val="00551D88"/>
    <w:rsid w:val="005A46FE"/>
    <w:rsid w:val="005A65F6"/>
    <w:rsid w:val="005E7F43"/>
    <w:rsid w:val="006059EE"/>
    <w:rsid w:val="0061602B"/>
    <w:rsid w:val="00653C76"/>
    <w:rsid w:val="00682A7D"/>
    <w:rsid w:val="006A1E84"/>
    <w:rsid w:val="006A5069"/>
    <w:rsid w:val="006B0F51"/>
    <w:rsid w:val="006C0C14"/>
    <w:rsid w:val="006C52CF"/>
    <w:rsid w:val="006F4609"/>
    <w:rsid w:val="0070787D"/>
    <w:rsid w:val="007433ED"/>
    <w:rsid w:val="00766A0F"/>
    <w:rsid w:val="00767055"/>
    <w:rsid w:val="0077270E"/>
    <w:rsid w:val="00783155"/>
    <w:rsid w:val="00790487"/>
    <w:rsid w:val="007D0E3C"/>
    <w:rsid w:val="007D2D29"/>
    <w:rsid w:val="00800682"/>
    <w:rsid w:val="00856242"/>
    <w:rsid w:val="008704B0"/>
    <w:rsid w:val="00877522"/>
    <w:rsid w:val="008851F0"/>
    <w:rsid w:val="008A56DC"/>
    <w:rsid w:val="008C0292"/>
    <w:rsid w:val="008C6B6F"/>
    <w:rsid w:val="008D62A9"/>
    <w:rsid w:val="008E6A68"/>
    <w:rsid w:val="00927D85"/>
    <w:rsid w:val="0095032F"/>
    <w:rsid w:val="00953680"/>
    <w:rsid w:val="00980B5B"/>
    <w:rsid w:val="009B344F"/>
    <w:rsid w:val="009D3407"/>
    <w:rsid w:val="009D7363"/>
    <w:rsid w:val="009E7CA7"/>
    <w:rsid w:val="00A14560"/>
    <w:rsid w:val="00A37643"/>
    <w:rsid w:val="00A91B29"/>
    <w:rsid w:val="00AA7EA4"/>
    <w:rsid w:val="00AB5AA1"/>
    <w:rsid w:val="00AB5D80"/>
    <w:rsid w:val="00AE3C74"/>
    <w:rsid w:val="00B0460A"/>
    <w:rsid w:val="00B0564E"/>
    <w:rsid w:val="00B07352"/>
    <w:rsid w:val="00B47E2E"/>
    <w:rsid w:val="00B54CFD"/>
    <w:rsid w:val="00B62672"/>
    <w:rsid w:val="00B7175B"/>
    <w:rsid w:val="00B7421E"/>
    <w:rsid w:val="00B90D67"/>
    <w:rsid w:val="00B9543E"/>
    <w:rsid w:val="00B970D1"/>
    <w:rsid w:val="00BA22A3"/>
    <w:rsid w:val="00BA6A68"/>
    <w:rsid w:val="00BC385C"/>
    <w:rsid w:val="00BD0289"/>
    <w:rsid w:val="00C110D5"/>
    <w:rsid w:val="00C13C7B"/>
    <w:rsid w:val="00C233DF"/>
    <w:rsid w:val="00C33F28"/>
    <w:rsid w:val="00C4557F"/>
    <w:rsid w:val="00C561F3"/>
    <w:rsid w:val="00C6607E"/>
    <w:rsid w:val="00C81BBB"/>
    <w:rsid w:val="00CA36A7"/>
    <w:rsid w:val="00CC6855"/>
    <w:rsid w:val="00CE6A47"/>
    <w:rsid w:val="00D90CDF"/>
    <w:rsid w:val="00D92356"/>
    <w:rsid w:val="00DA73FD"/>
    <w:rsid w:val="00DB629F"/>
    <w:rsid w:val="00DC6ED3"/>
    <w:rsid w:val="00DD3BE3"/>
    <w:rsid w:val="00E004A1"/>
    <w:rsid w:val="00E0695A"/>
    <w:rsid w:val="00E15AD1"/>
    <w:rsid w:val="00E17A4E"/>
    <w:rsid w:val="00E303BF"/>
    <w:rsid w:val="00E40DA2"/>
    <w:rsid w:val="00E45D6A"/>
    <w:rsid w:val="00E51BE8"/>
    <w:rsid w:val="00E571BE"/>
    <w:rsid w:val="00E87756"/>
    <w:rsid w:val="00EE0B55"/>
    <w:rsid w:val="00F347A2"/>
    <w:rsid w:val="00F72F0B"/>
    <w:rsid w:val="00F913DB"/>
    <w:rsid w:val="00FA541A"/>
    <w:rsid w:val="00FA5BDD"/>
    <w:rsid w:val="00FC2522"/>
    <w:rsid w:val="00FD37C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FD"/>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43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FD"/>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4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695</Words>
  <Characters>3826</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10</cp:revision>
  <dcterms:created xsi:type="dcterms:W3CDTF">2020-04-16T14:20:00Z</dcterms:created>
  <dcterms:modified xsi:type="dcterms:W3CDTF">2020-04-28T16:55:00Z</dcterms:modified>
</cp:coreProperties>
</file>