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967A3" w14:textId="77777777" w:rsidR="00AB0A56" w:rsidRDefault="00AB0A56" w:rsidP="00EE596C">
      <w:pPr>
        <w:pStyle w:val="NoSpacing"/>
        <w:rPr>
          <w:rFonts w:ascii="Helvetica Neue" w:hAnsi="Helvetica Neue" w:cs="Arial"/>
          <w:sz w:val="20"/>
          <w:szCs w:val="20"/>
          <w:lang w:val="en-US"/>
        </w:rPr>
      </w:pPr>
    </w:p>
    <w:p w14:paraId="12E47EB1" w14:textId="5DB10854" w:rsidR="00CE7F59" w:rsidRPr="00AB0A56" w:rsidRDefault="00AB0A56" w:rsidP="00EE596C">
      <w:pPr>
        <w:pStyle w:val="NoSpacing"/>
        <w:rPr>
          <w:rFonts w:ascii="Helvetica Neue" w:hAnsi="Helvetica Neue" w:cs="Arial"/>
          <w:b/>
          <w:sz w:val="20"/>
          <w:szCs w:val="20"/>
          <w:lang w:val="en-US"/>
        </w:rPr>
      </w:pPr>
      <w:r w:rsidRPr="00AB0A56">
        <w:rPr>
          <w:rFonts w:ascii="Helvetica Neue" w:hAnsi="Helvetica Neue" w:cs="Arial"/>
          <w:b/>
          <w:sz w:val="20"/>
          <w:szCs w:val="20"/>
          <w:lang w:val="en-US"/>
        </w:rPr>
        <w:t>PRESS RELEASE</w:t>
      </w:r>
    </w:p>
    <w:p w14:paraId="10B9B5F2" w14:textId="3F85B3AB" w:rsidR="00AB0A56" w:rsidRPr="00AB0A56" w:rsidRDefault="00AB0A56" w:rsidP="00EE596C">
      <w:pPr>
        <w:pStyle w:val="NoSpacing"/>
        <w:rPr>
          <w:rFonts w:ascii="Helvetica Neue" w:hAnsi="Helvetica Neue" w:cs="Arial"/>
          <w:b/>
          <w:sz w:val="20"/>
          <w:szCs w:val="20"/>
          <w:lang w:val="en-US"/>
        </w:rPr>
      </w:pPr>
    </w:p>
    <w:p w14:paraId="074A8E27" w14:textId="1A777D2C" w:rsidR="00AB0A56" w:rsidRPr="00AB0A56" w:rsidRDefault="00AB0A56" w:rsidP="00EE596C">
      <w:pPr>
        <w:pStyle w:val="NoSpacing"/>
        <w:rPr>
          <w:rFonts w:ascii="Helvetica Neue" w:hAnsi="Helvetica Neue" w:cs="Arial"/>
          <w:b/>
          <w:sz w:val="20"/>
          <w:szCs w:val="20"/>
          <w:lang w:val="en-US"/>
        </w:rPr>
      </w:pPr>
      <w:r w:rsidRPr="00AB0A56">
        <w:rPr>
          <w:rFonts w:ascii="Helvetica Neue" w:hAnsi="Helvetica Neue" w:cs="Arial"/>
          <w:b/>
          <w:sz w:val="20"/>
          <w:szCs w:val="20"/>
          <w:lang w:val="en-US"/>
        </w:rPr>
        <w:t>FACADE</w:t>
      </w:r>
    </w:p>
    <w:p w14:paraId="40196B8E" w14:textId="77777777" w:rsidR="00AB0A56" w:rsidRDefault="00AB0A56" w:rsidP="00EE596C">
      <w:pPr>
        <w:pStyle w:val="NoSpacing"/>
        <w:rPr>
          <w:rFonts w:ascii="Helvetica Neue" w:hAnsi="Helvetica Neue" w:cs="Arial"/>
          <w:sz w:val="20"/>
          <w:szCs w:val="20"/>
          <w:lang w:val="en-US"/>
        </w:rPr>
      </w:pPr>
    </w:p>
    <w:p w14:paraId="3762E3A8" w14:textId="12CE6424" w:rsidR="00A67FD1" w:rsidRPr="00F1308D" w:rsidRDefault="00A67FD1" w:rsidP="00EE596C">
      <w:pPr>
        <w:pStyle w:val="NoSpacing"/>
        <w:rPr>
          <w:rFonts w:ascii="Helvetica Neue" w:hAnsi="Helvetica Neue" w:cs="Arial"/>
          <w:color w:val="000000" w:themeColor="text1"/>
          <w:sz w:val="20"/>
          <w:szCs w:val="20"/>
          <w:lang w:val="en-US"/>
        </w:rPr>
      </w:pPr>
      <w:r w:rsidRPr="00F1308D">
        <w:rPr>
          <w:rFonts w:ascii="Helvetica Neue" w:hAnsi="Helvetica Neue" w:cs="Arial"/>
          <w:sz w:val="20"/>
          <w:szCs w:val="20"/>
          <w:lang w:val="en-US"/>
        </w:rPr>
        <w:t xml:space="preserve">Museum W was established in </w:t>
      </w:r>
      <w:proofErr w:type="spellStart"/>
      <w:r w:rsidRPr="00F1308D">
        <w:rPr>
          <w:rFonts w:ascii="Helvetica Neue" w:hAnsi="Helvetica Neue" w:cs="Arial"/>
          <w:sz w:val="20"/>
          <w:szCs w:val="20"/>
          <w:lang w:val="en-US"/>
        </w:rPr>
        <w:t>Weert</w:t>
      </w:r>
      <w:proofErr w:type="spellEnd"/>
      <w:r w:rsidRPr="00F1308D">
        <w:rPr>
          <w:rFonts w:ascii="Helvetica Neue" w:hAnsi="Helvetica Neue" w:cs="Arial"/>
          <w:sz w:val="20"/>
          <w:szCs w:val="20"/>
          <w:lang w:val="en-US"/>
        </w:rPr>
        <w:t>, in what was once the city hall and a prominent heritage building, in 1982. Although the oldest sections of this building date all the way back to the 16</w:t>
      </w:r>
      <w:r w:rsidRPr="00F1308D">
        <w:rPr>
          <w:rFonts w:ascii="Helvetica Neue" w:hAnsi="Helvetica Neue" w:cs="Arial"/>
          <w:sz w:val="20"/>
          <w:szCs w:val="20"/>
          <w:vertAlign w:val="superscript"/>
          <w:lang w:val="en-US"/>
        </w:rPr>
        <w:t>th</w:t>
      </w:r>
      <w:r w:rsidRPr="00F1308D">
        <w:rPr>
          <w:rFonts w:ascii="Helvetica Neue" w:hAnsi="Helvetica Neue" w:cs="Arial"/>
          <w:sz w:val="20"/>
          <w:szCs w:val="20"/>
          <w:lang w:val="en-US"/>
        </w:rPr>
        <w:t xml:space="preserve"> century, it owes its current appearance primarily to a large-scale Renaissance Revival-style restoration carried out in 1911. </w:t>
      </w:r>
      <w:r w:rsidRPr="00F1308D">
        <w:rPr>
          <w:rFonts w:ascii="Helvetica Neue" w:hAnsi="Helvetica Neue" w:cs="Arial"/>
          <w:color w:val="000000" w:themeColor="text1"/>
          <w:sz w:val="20"/>
          <w:szCs w:val="20"/>
          <w:lang w:val="en-US"/>
        </w:rPr>
        <w:t>The museum underwent yet another renovation in 2019- 2021, during which it was provided with a new extension to the rear, fitted with a golden façade.</w:t>
      </w:r>
    </w:p>
    <w:p w14:paraId="296C3356" w14:textId="77777777" w:rsidR="00B33664" w:rsidRPr="00F1308D" w:rsidRDefault="00B33664" w:rsidP="00EE596C">
      <w:pPr>
        <w:pStyle w:val="NoSpacing"/>
        <w:rPr>
          <w:rFonts w:ascii="Helvetica Neue" w:hAnsi="Helvetica Neue" w:cs="Arial"/>
          <w:b/>
          <w:sz w:val="20"/>
          <w:szCs w:val="20"/>
          <w:lang w:val="en-US"/>
        </w:rPr>
      </w:pPr>
    </w:p>
    <w:p w14:paraId="76577A1D" w14:textId="5FFDDF4B" w:rsidR="00A67FD1" w:rsidRPr="00F1308D" w:rsidRDefault="00A67FD1" w:rsidP="00EE596C">
      <w:pPr>
        <w:pStyle w:val="NoSpacing"/>
        <w:rPr>
          <w:rFonts w:ascii="Helvetica Neue" w:hAnsi="Helvetica Neue" w:cs="Arial"/>
          <w:b/>
          <w:bCs/>
          <w:sz w:val="20"/>
          <w:szCs w:val="20"/>
          <w:lang w:val="en-US"/>
        </w:rPr>
      </w:pPr>
      <w:r w:rsidRPr="00F1308D">
        <w:rPr>
          <w:rFonts w:ascii="Helvetica Neue" w:hAnsi="Helvetica Neue" w:cs="Arial"/>
          <w:b/>
          <w:sz w:val="20"/>
          <w:szCs w:val="20"/>
          <w:lang w:val="en-US"/>
        </w:rPr>
        <w:t>The building</w:t>
      </w:r>
    </w:p>
    <w:p w14:paraId="090D68FF" w14:textId="36FA4415" w:rsidR="00A67FD1" w:rsidRPr="00F1308D" w:rsidRDefault="00A67FD1" w:rsidP="00EE596C">
      <w:pPr>
        <w:pStyle w:val="NoSpacing"/>
        <w:rPr>
          <w:rFonts w:ascii="Helvetica Neue" w:hAnsi="Helvetica Neue" w:cs="Arial"/>
          <w:sz w:val="20"/>
          <w:szCs w:val="20"/>
          <w:lang w:val="en-US"/>
        </w:rPr>
      </w:pPr>
      <w:r w:rsidRPr="00F1308D">
        <w:rPr>
          <w:rFonts w:ascii="Helvetica Neue" w:hAnsi="Helvetica Neue" w:cs="Arial"/>
          <w:sz w:val="20"/>
          <w:szCs w:val="20"/>
          <w:lang w:val="en-US"/>
        </w:rPr>
        <w:t>The front and north façades, erected in 1913 in the Renaissance Revival style, were constructed like a shell around the original building. The façade of the new building also serves as a shell, but more consistently so. More specifically: a ‘golden shell’ has been created over the rear of the building, on the north and south façade, making the golden building the '</w:t>
      </w:r>
      <w:proofErr w:type="spellStart"/>
      <w:r w:rsidRPr="00F1308D">
        <w:rPr>
          <w:rFonts w:ascii="Helvetica Neue" w:hAnsi="Helvetica Neue" w:cs="Arial"/>
          <w:sz w:val="20"/>
          <w:szCs w:val="20"/>
          <w:lang w:val="en-US"/>
        </w:rPr>
        <w:t>neighbour</w:t>
      </w:r>
      <w:proofErr w:type="spellEnd"/>
      <w:r w:rsidRPr="00F1308D">
        <w:rPr>
          <w:rFonts w:ascii="Helvetica Neue" w:hAnsi="Helvetica Neue" w:cs="Arial"/>
          <w:sz w:val="20"/>
          <w:szCs w:val="20"/>
          <w:lang w:val="en-US"/>
        </w:rPr>
        <w:t>' of the old building.</w:t>
      </w:r>
    </w:p>
    <w:p w14:paraId="19A13AD3" w14:textId="6D73FC76" w:rsidR="00A67FD1" w:rsidRPr="00F1308D" w:rsidRDefault="00A67FD1" w:rsidP="00EE596C">
      <w:pPr>
        <w:pStyle w:val="NoSpacing"/>
        <w:rPr>
          <w:rFonts w:ascii="Helvetica Neue" w:hAnsi="Helvetica Neue" w:cs="Arial"/>
          <w:sz w:val="20"/>
          <w:szCs w:val="20"/>
          <w:lang w:val="en-US"/>
        </w:rPr>
      </w:pPr>
      <w:r w:rsidRPr="00F1308D">
        <w:rPr>
          <w:rFonts w:ascii="Helvetica Neue" w:hAnsi="Helvetica Neue" w:cs="Arial"/>
          <w:sz w:val="20"/>
          <w:szCs w:val="20"/>
          <w:lang w:val="en-US"/>
        </w:rPr>
        <w:t xml:space="preserve">The south façade on the broad </w:t>
      </w:r>
      <w:proofErr w:type="spellStart"/>
      <w:r w:rsidRPr="00F1308D">
        <w:rPr>
          <w:rFonts w:ascii="Helvetica Neue" w:hAnsi="Helvetica Neue" w:cs="Arial"/>
          <w:sz w:val="20"/>
          <w:szCs w:val="20"/>
          <w:lang w:val="en-US"/>
        </w:rPr>
        <w:t>Meikoel</w:t>
      </w:r>
      <w:proofErr w:type="spellEnd"/>
      <w:r w:rsidRPr="00F1308D">
        <w:rPr>
          <w:rFonts w:ascii="Helvetica Neue" w:hAnsi="Helvetica Neue" w:cs="Arial"/>
          <w:i/>
          <w:iCs/>
          <w:sz w:val="20"/>
          <w:szCs w:val="20"/>
          <w:lang w:val="en-US"/>
        </w:rPr>
        <w:t xml:space="preserve"> </w:t>
      </w:r>
      <w:r w:rsidRPr="00F1308D">
        <w:rPr>
          <w:rFonts w:ascii="Helvetica Neue" w:hAnsi="Helvetica Neue" w:cs="Arial"/>
          <w:sz w:val="20"/>
          <w:szCs w:val="20"/>
          <w:lang w:val="en-US"/>
        </w:rPr>
        <w:t>virtually recounts the history of the building.</w:t>
      </w:r>
      <w:r w:rsidR="00D50F16" w:rsidRPr="00F1308D">
        <w:rPr>
          <w:rFonts w:ascii="Helvetica Neue" w:hAnsi="Helvetica Neue" w:cs="Arial"/>
          <w:sz w:val="20"/>
          <w:szCs w:val="20"/>
          <w:lang w:val="en-US"/>
        </w:rPr>
        <w:t xml:space="preserve">                           </w:t>
      </w:r>
      <w:r w:rsidRPr="00F1308D">
        <w:rPr>
          <w:rFonts w:ascii="Helvetica Neue" w:hAnsi="Helvetica Neue" w:cs="Arial"/>
          <w:sz w:val="20"/>
          <w:szCs w:val="20"/>
          <w:lang w:val="en-US"/>
        </w:rPr>
        <w:t xml:space="preserve">At the </w:t>
      </w:r>
      <w:proofErr w:type="spellStart"/>
      <w:r w:rsidRPr="00F1308D">
        <w:rPr>
          <w:rFonts w:ascii="Helvetica Neue" w:hAnsi="Helvetica Neue" w:cs="Arial"/>
          <w:sz w:val="20"/>
          <w:szCs w:val="20"/>
          <w:lang w:val="en-US"/>
        </w:rPr>
        <w:t>centre</w:t>
      </w:r>
      <w:proofErr w:type="spellEnd"/>
      <w:r w:rsidRPr="00F1308D">
        <w:rPr>
          <w:rFonts w:ascii="Helvetica Neue" w:hAnsi="Helvetica Neue" w:cs="Arial"/>
          <w:sz w:val="20"/>
          <w:szCs w:val="20"/>
          <w:lang w:val="en-US"/>
        </w:rPr>
        <w:t xml:space="preserve"> of the south façade, the original features from 1548 can be discerned, while the façade that was erected in 1913 in the Renaissance Revival style is apparent on the side adjacent to the </w:t>
      </w:r>
      <w:proofErr w:type="spellStart"/>
      <w:r w:rsidRPr="00F1308D">
        <w:rPr>
          <w:rFonts w:ascii="Helvetica Neue" w:hAnsi="Helvetica Neue" w:cs="Arial"/>
          <w:sz w:val="20"/>
          <w:szCs w:val="20"/>
          <w:lang w:val="en-US"/>
        </w:rPr>
        <w:t>Markt</w:t>
      </w:r>
      <w:proofErr w:type="spellEnd"/>
      <w:r w:rsidRPr="00F1308D">
        <w:rPr>
          <w:rFonts w:ascii="Helvetica Neue" w:hAnsi="Helvetica Neue" w:cs="Arial"/>
          <w:sz w:val="20"/>
          <w:szCs w:val="20"/>
          <w:lang w:val="en-US"/>
        </w:rPr>
        <w:t xml:space="preserve">. The museum-worthy section facing the </w:t>
      </w:r>
      <w:proofErr w:type="spellStart"/>
      <w:r w:rsidRPr="00F1308D">
        <w:rPr>
          <w:rFonts w:ascii="Helvetica Neue" w:hAnsi="Helvetica Neue" w:cs="Arial"/>
          <w:sz w:val="20"/>
          <w:szCs w:val="20"/>
          <w:lang w:val="en-US"/>
        </w:rPr>
        <w:t>Nieuwe</w:t>
      </w:r>
      <w:proofErr w:type="spellEnd"/>
      <w:r w:rsidRPr="00F1308D">
        <w:rPr>
          <w:rFonts w:ascii="Helvetica Neue" w:hAnsi="Helvetica Neue" w:cs="Arial"/>
          <w:sz w:val="20"/>
          <w:szCs w:val="20"/>
          <w:lang w:val="en-US"/>
        </w:rPr>
        <w:t xml:space="preserve"> </w:t>
      </w:r>
      <w:proofErr w:type="spellStart"/>
      <w:r w:rsidRPr="00F1308D">
        <w:rPr>
          <w:rFonts w:ascii="Helvetica Neue" w:hAnsi="Helvetica Neue" w:cs="Arial"/>
          <w:sz w:val="20"/>
          <w:szCs w:val="20"/>
          <w:lang w:val="en-US"/>
        </w:rPr>
        <w:t>Markt</w:t>
      </w:r>
      <w:proofErr w:type="spellEnd"/>
      <w:r w:rsidRPr="00F1308D">
        <w:rPr>
          <w:rFonts w:ascii="Helvetica Neue" w:hAnsi="Helvetica Neue" w:cs="Arial"/>
          <w:sz w:val="20"/>
          <w:szCs w:val="20"/>
          <w:lang w:val="en-US"/>
        </w:rPr>
        <w:t xml:space="preserve"> features the new golden façade from 2021.</w:t>
      </w:r>
    </w:p>
    <w:p w14:paraId="595A6F37" w14:textId="667831AE" w:rsidR="00A67FD1" w:rsidRPr="00F1308D" w:rsidRDefault="00A67FD1" w:rsidP="00EE596C">
      <w:pPr>
        <w:pStyle w:val="NoSpacing"/>
        <w:rPr>
          <w:rFonts w:ascii="Helvetica Neue" w:hAnsi="Helvetica Neue" w:cs="Arial"/>
          <w:sz w:val="20"/>
          <w:szCs w:val="20"/>
          <w:lang w:val="en-US"/>
        </w:rPr>
      </w:pPr>
      <w:r w:rsidRPr="00F1308D">
        <w:rPr>
          <w:rFonts w:ascii="Helvetica Neue" w:hAnsi="Helvetica Neue" w:cs="Arial"/>
          <w:sz w:val="20"/>
          <w:szCs w:val="20"/>
          <w:lang w:val="en-US"/>
        </w:rPr>
        <w:t xml:space="preserve">The new museum entrance can be entered at ground level and is located on ‘the 8 of </w:t>
      </w:r>
      <w:proofErr w:type="spellStart"/>
      <w:r w:rsidRPr="00F1308D">
        <w:rPr>
          <w:rFonts w:ascii="Helvetica Neue" w:hAnsi="Helvetica Neue" w:cs="Arial"/>
          <w:sz w:val="20"/>
          <w:szCs w:val="20"/>
          <w:lang w:val="en-US"/>
        </w:rPr>
        <w:t>Weert</w:t>
      </w:r>
      <w:proofErr w:type="spellEnd"/>
      <w:r w:rsidRPr="00F1308D">
        <w:rPr>
          <w:rFonts w:ascii="Helvetica Neue" w:hAnsi="Helvetica Neue" w:cs="Arial"/>
          <w:sz w:val="20"/>
          <w:szCs w:val="20"/>
          <w:lang w:val="en-US"/>
        </w:rPr>
        <w:t>’, an outstanding situation for both the building and the public space. The rear extension, which has always been multifunctional, can therefore once again be used to serve the museum and</w:t>
      </w:r>
      <w:r w:rsidR="009F795E" w:rsidRPr="00F1308D">
        <w:rPr>
          <w:rFonts w:ascii="Helvetica Neue" w:hAnsi="Helvetica Neue" w:cs="Arial"/>
          <w:sz w:val="20"/>
          <w:szCs w:val="20"/>
          <w:lang w:val="en-US"/>
        </w:rPr>
        <w:t xml:space="preserve"> is</w:t>
      </w:r>
      <w:r w:rsidRPr="00F1308D">
        <w:rPr>
          <w:rFonts w:ascii="Helvetica Neue" w:hAnsi="Helvetica Neue" w:cs="Arial"/>
          <w:sz w:val="20"/>
          <w:szCs w:val="20"/>
          <w:lang w:val="en-US"/>
        </w:rPr>
        <w:t xml:space="preserve"> designed differently yet unambiguously. The most prominent changes were made to the rear building, where an emergency staircase, a lift, toilets, as well as offices, meeting rooms and a depot were built.</w:t>
      </w:r>
    </w:p>
    <w:p w14:paraId="7308B71E" w14:textId="50F2B67C" w:rsidR="00A67FD1" w:rsidRPr="00F1308D" w:rsidRDefault="00A67FD1" w:rsidP="00EE596C">
      <w:pPr>
        <w:pStyle w:val="NoSpacing"/>
        <w:rPr>
          <w:rFonts w:ascii="Helvetica Neue" w:hAnsi="Helvetica Neue" w:cs="Arial"/>
          <w:sz w:val="20"/>
          <w:szCs w:val="20"/>
          <w:lang w:val="en-US"/>
        </w:rPr>
      </w:pPr>
      <w:r w:rsidRPr="00F1308D">
        <w:rPr>
          <w:rFonts w:ascii="Helvetica Neue" w:hAnsi="Helvetica Neue" w:cs="Arial"/>
          <w:sz w:val="20"/>
          <w:szCs w:val="20"/>
          <w:lang w:val="en-US"/>
        </w:rPr>
        <w:t>Only ‘a few mistakes from the past’ were repaired in this heritage-listed building, such as the removal of the existing lift, the meter cupboard and modular ceilings.</w:t>
      </w:r>
      <w:r w:rsidR="009A7F96">
        <w:rPr>
          <w:rFonts w:ascii="Helvetica Neue" w:hAnsi="Helvetica Neue" w:cs="Arial"/>
          <w:sz w:val="20"/>
          <w:szCs w:val="20"/>
          <w:lang w:val="en-US"/>
        </w:rPr>
        <w:t xml:space="preserve"> </w:t>
      </w:r>
      <w:bookmarkStart w:id="0" w:name="_GoBack"/>
      <w:bookmarkEnd w:id="0"/>
      <w:r w:rsidRPr="00F1308D">
        <w:rPr>
          <w:rFonts w:ascii="Helvetica Neue" w:hAnsi="Helvetica Neue" w:cs="Arial"/>
          <w:sz w:val="20"/>
          <w:szCs w:val="20"/>
          <w:lang w:val="en-US"/>
        </w:rPr>
        <w:t>The attic can now be accessed by a contemporary staircase that was incorporated into the existing stair</w:t>
      </w:r>
      <w:r w:rsidR="00D36AD1" w:rsidRPr="00F1308D">
        <w:rPr>
          <w:rFonts w:ascii="Helvetica Neue" w:hAnsi="Helvetica Neue" w:cs="Arial"/>
          <w:sz w:val="20"/>
          <w:szCs w:val="20"/>
          <w:lang w:val="en-US"/>
        </w:rPr>
        <w:t>well</w:t>
      </w:r>
      <w:r w:rsidRPr="00F1308D">
        <w:rPr>
          <w:rFonts w:ascii="Helvetica Neue" w:hAnsi="Helvetica Neue" w:cs="Arial"/>
          <w:sz w:val="20"/>
          <w:szCs w:val="20"/>
          <w:lang w:val="en-US"/>
        </w:rPr>
        <w:t xml:space="preserve"> with the greatest respect for the building’s heritage, with the precision of a surgical operation.</w:t>
      </w:r>
    </w:p>
    <w:p w14:paraId="3065FB9A" w14:textId="77777777" w:rsidR="00A67FD1" w:rsidRPr="00F1308D" w:rsidRDefault="00A67FD1" w:rsidP="00EE596C">
      <w:pPr>
        <w:pStyle w:val="NoSpacing"/>
        <w:rPr>
          <w:rFonts w:ascii="Helvetica Neue" w:hAnsi="Helvetica Neue" w:cs="Arial"/>
          <w:b/>
          <w:bCs/>
          <w:sz w:val="20"/>
          <w:szCs w:val="20"/>
          <w:lang w:val="en-US"/>
        </w:rPr>
      </w:pPr>
    </w:p>
    <w:p w14:paraId="5372069B" w14:textId="77777777" w:rsidR="00A67FD1" w:rsidRPr="00F1308D" w:rsidRDefault="00A67FD1" w:rsidP="00EE596C">
      <w:pPr>
        <w:pStyle w:val="NoSpacing"/>
        <w:rPr>
          <w:rFonts w:ascii="Helvetica Neue" w:hAnsi="Helvetica Neue" w:cs="Arial"/>
          <w:b/>
          <w:bCs/>
          <w:sz w:val="20"/>
          <w:szCs w:val="20"/>
          <w:lang w:val="en-US"/>
        </w:rPr>
      </w:pPr>
      <w:r w:rsidRPr="00F1308D">
        <w:rPr>
          <w:rFonts w:ascii="Helvetica Neue" w:hAnsi="Helvetica Neue" w:cs="Arial"/>
          <w:b/>
          <w:sz w:val="20"/>
          <w:szCs w:val="20"/>
          <w:lang w:val="en-US"/>
        </w:rPr>
        <w:t xml:space="preserve">The idea behind the </w:t>
      </w:r>
      <w:proofErr w:type="spellStart"/>
      <w:r w:rsidRPr="00F1308D">
        <w:rPr>
          <w:rFonts w:ascii="Helvetica Neue" w:hAnsi="Helvetica Neue" w:cs="Arial"/>
          <w:b/>
          <w:sz w:val="20"/>
          <w:szCs w:val="20"/>
          <w:lang w:val="en-US"/>
        </w:rPr>
        <w:t>Tecu®Gold</w:t>
      </w:r>
      <w:proofErr w:type="spellEnd"/>
      <w:r w:rsidRPr="00F1308D">
        <w:rPr>
          <w:rFonts w:ascii="Helvetica Neue" w:hAnsi="Helvetica Neue" w:cs="Arial"/>
          <w:b/>
          <w:sz w:val="20"/>
          <w:szCs w:val="20"/>
          <w:lang w:val="en-US"/>
        </w:rPr>
        <w:t xml:space="preserve"> rear façade:</w:t>
      </w:r>
    </w:p>
    <w:p w14:paraId="587442F8" w14:textId="01EB93EC" w:rsidR="00A67FD1" w:rsidRPr="00F1308D" w:rsidRDefault="00A67FD1" w:rsidP="00EE596C">
      <w:pPr>
        <w:pStyle w:val="NoSpacing"/>
        <w:rPr>
          <w:rFonts w:ascii="Helvetica Neue" w:hAnsi="Helvetica Neue" w:cs="Arial"/>
          <w:sz w:val="20"/>
          <w:szCs w:val="20"/>
          <w:lang w:val="en-US"/>
        </w:rPr>
      </w:pPr>
      <w:r w:rsidRPr="00F1308D">
        <w:rPr>
          <w:rFonts w:ascii="Helvetica Neue" w:hAnsi="Helvetica Neue" w:cs="Arial"/>
          <w:sz w:val="20"/>
          <w:szCs w:val="20"/>
          <w:lang w:val="en-US"/>
        </w:rPr>
        <w:t>Museums are the holy places</w:t>
      </w:r>
      <w:r w:rsidRPr="00F1308D">
        <w:rPr>
          <w:rFonts w:ascii="Helvetica Neue" w:hAnsi="Helvetica Neue" w:cs="Arial"/>
          <w:color w:val="FF0000"/>
          <w:sz w:val="20"/>
          <w:szCs w:val="20"/>
          <w:lang w:val="en-US"/>
        </w:rPr>
        <w:t xml:space="preserve"> </w:t>
      </w:r>
      <w:r w:rsidRPr="00F1308D">
        <w:rPr>
          <w:rFonts w:ascii="Helvetica Neue" w:hAnsi="Helvetica Neue" w:cs="Arial"/>
          <w:sz w:val="20"/>
          <w:szCs w:val="20"/>
          <w:lang w:val="en-US"/>
        </w:rPr>
        <w:t>of our present-day secularized society, and works of art are the relics of every culture, which are reserved for posterity by</w:t>
      </w:r>
      <w:r w:rsidR="00225CD9" w:rsidRPr="00F1308D">
        <w:rPr>
          <w:rFonts w:ascii="Helvetica Neue" w:hAnsi="Helvetica Neue" w:cs="Arial"/>
          <w:sz w:val="20"/>
          <w:szCs w:val="20"/>
          <w:lang w:val="en-US"/>
        </w:rPr>
        <w:t xml:space="preserve"> </w:t>
      </w:r>
      <w:r w:rsidRPr="00F1308D">
        <w:rPr>
          <w:rFonts w:ascii="Helvetica Neue" w:hAnsi="Helvetica Neue" w:cs="Arial"/>
          <w:sz w:val="20"/>
          <w:szCs w:val="20"/>
          <w:lang w:val="en-US"/>
        </w:rPr>
        <w:t xml:space="preserve">museums. The rear façade was clad with </w:t>
      </w:r>
      <w:proofErr w:type="spellStart"/>
      <w:r w:rsidRPr="00F1308D">
        <w:rPr>
          <w:rFonts w:ascii="Helvetica Neue" w:hAnsi="Helvetica Neue" w:cs="Arial"/>
          <w:sz w:val="20"/>
          <w:szCs w:val="20"/>
          <w:lang w:val="en-US"/>
        </w:rPr>
        <w:t>Tecu®Gold</w:t>
      </w:r>
      <w:proofErr w:type="spellEnd"/>
      <w:r w:rsidRPr="00F1308D">
        <w:rPr>
          <w:rFonts w:ascii="Helvetica Neue" w:hAnsi="Helvetica Neue" w:cs="Arial"/>
          <w:sz w:val="20"/>
          <w:szCs w:val="20"/>
          <w:lang w:val="en-US"/>
        </w:rPr>
        <w:t xml:space="preserve"> in reference to reliquaries that were also made of gold, silver, or brass.</w:t>
      </w:r>
    </w:p>
    <w:p w14:paraId="7F3A1C0D" w14:textId="77777777" w:rsidR="00A67FD1" w:rsidRPr="00F1308D" w:rsidRDefault="00A67FD1" w:rsidP="00EE596C">
      <w:pPr>
        <w:pStyle w:val="NoSpacing"/>
        <w:rPr>
          <w:rFonts w:ascii="Helvetica Neue" w:hAnsi="Helvetica Neue" w:cs="Arial"/>
          <w:sz w:val="20"/>
          <w:szCs w:val="20"/>
          <w:lang w:val="en-US"/>
        </w:rPr>
      </w:pPr>
      <w:r w:rsidRPr="00F1308D">
        <w:rPr>
          <w:rFonts w:ascii="Helvetica Neue" w:hAnsi="Helvetica Neue" w:cs="Arial"/>
          <w:sz w:val="20"/>
          <w:szCs w:val="20"/>
          <w:lang w:val="en-US"/>
        </w:rPr>
        <w:t xml:space="preserve">This is also an interesting reference to the collection of religious art on display at Museum W. </w:t>
      </w:r>
    </w:p>
    <w:p w14:paraId="55B9A892" w14:textId="29C24361" w:rsidR="00A67FD1" w:rsidRPr="00F1308D" w:rsidRDefault="00A67FD1" w:rsidP="00EE596C">
      <w:pPr>
        <w:pStyle w:val="NoSpacing"/>
        <w:rPr>
          <w:rFonts w:ascii="Helvetica Neue" w:hAnsi="Helvetica Neue" w:cs="Arial"/>
          <w:sz w:val="20"/>
          <w:szCs w:val="20"/>
          <w:lang w:val="en-US"/>
        </w:rPr>
      </w:pPr>
      <w:r w:rsidRPr="00F1308D">
        <w:rPr>
          <w:rFonts w:ascii="Helvetica Neue" w:hAnsi="Helvetica Neue" w:cs="Arial"/>
          <w:sz w:val="20"/>
          <w:szCs w:val="20"/>
          <w:lang w:val="en-US"/>
        </w:rPr>
        <w:t>Just as the sculptures and paintings on reliquaries recount the story of the saints to which they were dedicated, the modern golden façade features</w:t>
      </w:r>
      <w:r w:rsidR="00151C5D" w:rsidRPr="00F1308D">
        <w:rPr>
          <w:rFonts w:ascii="Helvetica Neue" w:hAnsi="Helvetica Neue" w:cs="Arial"/>
          <w:sz w:val="20"/>
          <w:szCs w:val="20"/>
          <w:lang w:val="en-US"/>
        </w:rPr>
        <w:t xml:space="preserve"> </w:t>
      </w:r>
      <w:r w:rsidRPr="00F1308D">
        <w:rPr>
          <w:rFonts w:ascii="Helvetica Neue" w:hAnsi="Helvetica Neue" w:cs="Arial"/>
          <w:color w:val="000000" w:themeColor="text1"/>
          <w:sz w:val="20"/>
          <w:szCs w:val="20"/>
          <w:lang w:val="en-US"/>
        </w:rPr>
        <w:t>two</w:t>
      </w:r>
      <w:r w:rsidR="00151C5D" w:rsidRPr="00F1308D">
        <w:rPr>
          <w:rFonts w:ascii="Helvetica Neue" w:hAnsi="Helvetica Neue" w:cs="Arial"/>
          <w:color w:val="0432FF"/>
          <w:sz w:val="20"/>
          <w:szCs w:val="20"/>
          <w:lang w:val="en-US"/>
        </w:rPr>
        <w:t xml:space="preserve"> </w:t>
      </w:r>
      <w:r w:rsidR="00151C5D" w:rsidRPr="00F1308D">
        <w:rPr>
          <w:rFonts w:ascii="Helvetica Neue" w:hAnsi="Helvetica Neue" w:cs="Arial"/>
          <w:sz w:val="20"/>
          <w:szCs w:val="20"/>
          <w:lang w:val="en-US"/>
        </w:rPr>
        <w:t>s</w:t>
      </w:r>
      <w:r w:rsidRPr="00F1308D">
        <w:rPr>
          <w:rFonts w:ascii="Helvetica Neue" w:hAnsi="Helvetica Neue" w:cs="Arial"/>
          <w:sz w:val="20"/>
          <w:szCs w:val="20"/>
          <w:lang w:val="en-US"/>
        </w:rPr>
        <w:t>creens on which art videos and information about current exhibitions are projected. The large windows serve as showcases for the works of art, which in turn serve as display windows or visual depositories, to give passers-by a glimpse of the museum’s treasures, as if they were relics in a reliquary.</w:t>
      </w:r>
    </w:p>
    <w:p w14:paraId="4E84DADB" w14:textId="77777777" w:rsidR="00A67FD1" w:rsidRPr="00F1308D" w:rsidRDefault="00A67FD1" w:rsidP="00EE596C">
      <w:pPr>
        <w:pStyle w:val="NoSpacing"/>
        <w:rPr>
          <w:rFonts w:ascii="Helvetica Neue" w:hAnsi="Helvetica Neue" w:cs="Arial"/>
          <w:sz w:val="20"/>
          <w:szCs w:val="20"/>
          <w:lang w:val="en-US"/>
        </w:rPr>
      </w:pPr>
      <w:r w:rsidRPr="00F1308D">
        <w:rPr>
          <w:rFonts w:ascii="Helvetica Neue" w:hAnsi="Helvetica Neue" w:cs="Arial"/>
          <w:color w:val="000000" w:themeColor="text1"/>
          <w:sz w:val="20"/>
          <w:szCs w:val="20"/>
          <w:lang w:val="en-US"/>
        </w:rPr>
        <w:t>Artist and photographer Emily Bates (born in 1970) created the first video project conceived especially for the two large screens in the new exterior façade: </w:t>
      </w:r>
      <w:r w:rsidRPr="00F1308D">
        <w:rPr>
          <w:rFonts w:ascii="Helvetica Neue" w:hAnsi="Helvetica Neue" w:cs="Arial"/>
          <w:i/>
          <w:color w:val="000000" w:themeColor="text1"/>
          <w:sz w:val="20"/>
          <w:szCs w:val="20"/>
          <w:lang w:val="en-US"/>
        </w:rPr>
        <w:t>Lost Spring. Lost Year.</w:t>
      </w:r>
      <w:r w:rsidRPr="00F1308D">
        <w:rPr>
          <w:rFonts w:ascii="Helvetica Neue" w:hAnsi="Helvetica Neue" w:cs="Arial"/>
          <w:color w:val="FF0000"/>
          <w:sz w:val="20"/>
          <w:szCs w:val="20"/>
          <w:lang w:val="en-US"/>
        </w:rPr>
        <w:br/>
      </w:r>
    </w:p>
    <w:p w14:paraId="59CCDA06" w14:textId="77777777" w:rsidR="00A67FD1" w:rsidRPr="00F1308D" w:rsidRDefault="00A67FD1" w:rsidP="00EE596C">
      <w:pPr>
        <w:pStyle w:val="NoSpacing"/>
        <w:rPr>
          <w:rFonts w:ascii="Helvetica Neue" w:hAnsi="Helvetica Neue" w:cs="Arial"/>
          <w:sz w:val="20"/>
          <w:szCs w:val="20"/>
          <w:lang w:val="en-US"/>
        </w:rPr>
      </w:pPr>
      <w:r w:rsidRPr="00F1308D">
        <w:rPr>
          <w:rFonts w:ascii="Helvetica Neue" w:hAnsi="Helvetica Neue" w:cs="Arial"/>
          <w:b/>
          <w:sz w:val="20"/>
          <w:szCs w:val="20"/>
          <w:lang w:val="en-US"/>
        </w:rPr>
        <w:t>Golden shutters:</w:t>
      </w:r>
    </w:p>
    <w:p w14:paraId="22D5098C" w14:textId="18E30E03" w:rsidR="00A67FD1" w:rsidRPr="00F1308D" w:rsidRDefault="00A67FD1" w:rsidP="00EE596C">
      <w:pPr>
        <w:pStyle w:val="NoSpacing"/>
        <w:rPr>
          <w:rFonts w:ascii="Helvetica Neue" w:hAnsi="Helvetica Neue" w:cs="Arial"/>
          <w:sz w:val="20"/>
          <w:szCs w:val="20"/>
          <w:lang w:val="en-US"/>
        </w:rPr>
      </w:pPr>
      <w:r w:rsidRPr="00F1308D">
        <w:rPr>
          <w:rFonts w:ascii="Helvetica Neue" w:hAnsi="Helvetica Neue" w:cs="Arial"/>
          <w:sz w:val="20"/>
          <w:szCs w:val="20"/>
          <w:lang w:val="en-US"/>
        </w:rPr>
        <w:t>The golden rear façade is composed entirely out of shutters, which have been fixed</w:t>
      </w:r>
      <w:r w:rsidR="002F1B71" w:rsidRPr="00F1308D">
        <w:rPr>
          <w:rFonts w:ascii="Helvetica Neue" w:hAnsi="Helvetica Neue" w:cs="Arial"/>
          <w:sz w:val="20"/>
          <w:szCs w:val="20"/>
          <w:lang w:val="en-US"/>
        </w:rPr>
        <w:t xml:space="preserve"> in place d</w:t>
      </w:r>
      <w:r w:rsidRPr="00F1308D">
        <w:rPr>
          <w:rFonts w:ascii="Helvetica Neue" w:hAnsi="Helvetica Neue" w:cs="Arial"/>
          <w:sz w:val="20"/>
          <w:szCs w:val="20"/>
          <w:lang w:val="en-US"/>
        </w:rPr>
        <w:t xml:space="preserve">ue to financial constraints. Only the door to the main entrance can be opened and closed. With 40-millimetre-wide seams between the shutters, the façade is detailed in such a way that it makes it appear as if all the shutters can be opened and as if there is a display case containing a relic or </w:t>
      </w:r>
      <w:r w:rsidR="00BB1D49" w:rsidRPr="00F1308D">
        <w:rPr>
          <w:rFonts w:ascii="Helvetica Neue" w:hAnsi="Helvetica Neue" w:cs="Arial"/>
          <w:sz w:val="20"/>
          <w:szCs w:val="20"/>
          <w:lang w:val="en-US"/>
        </w:rPr>
        <w:t xml:space="preserve">a </w:t>
      </w:r>
      <w:r w:rsidRPr="00F1308D">
        <w:rPr>
          <w:rFonts w:ascii="Helvetica Neue" w:hAnsi="Helvetica Neue" w:cs="Arial"/>
          <w:sz w:val="20"/>
          <w:szCs w:val="20"/>
          <w:lang w:val="en-US"/>
        </w:rPr>
        <w:t>work of art behind each shutter. If it would have been possible to open the shutters, the old rear wall would also</w:t>
      </w:r>
      <w:r w:rsidR="00CD06BD" w:rsidRPr="00F1308D">
        <w:rPr>
          <w:rFonts w:ascii="Helvetica Neue" w:hAnsi="Helvetica Neue" w:cs="Arial"/>
          <w:sz w:val="20"/>
          <w:szCs w:val="20"/>
          <w:lang w:val="en-US"/>
        </w:rPr>
        <w:t xml:space="preserve"> </w:t>
      </w:r>
      <w:r w:rsidR="008214EC" w:rsidRPr="00F1308D">
        <w:rPr>
          <w:rFonts w:ascii="Helvetica Neue" w:hAnsi="Helvetica Neue" w:cs="Arial"/>
          <w:sz w:val="20"/>
          <w:szCs w:val="20"/>
          <w:lang w:val="en-US"/>
        </w:rPr>
        <w:t>b</w:t>
      </w:r>
      <w:r w:rsidRPr="00F1308D">
        <w:rPr>
          <w:rFonts w:ascii="Helvetica Neue" w:hAnsi="Helvetica Neue" w:cs="Arial"/>
          <w:sz w:val="20"/>
          <w:szCs w:val="20"/>
          <w:lang w:val="en-US"/>
        </w:rPr>
        <w:t>ecome visible – like a medieval polyptych or an Advent calendar.</w:t>
      </w:r>
    </w:p>
    <w:p w14:paraId="61DC12E1" w14:textId="77777777" w:rsidR="00A67FD1" w:rsidRPr="00F1308D" w:rsidRDefault="00A67FD1" w:rsidP="00EE596C">
      <w:pPr>
        <w:pStyle w:val="NoSpacing"/>
        <w:rPr>
          <w:rFonts w:ascii="Helvetica Neue" w:hAnsi="Helvetica Neue" w:cs="Arial"/>
          <w:sz w:val="20"/>
          <w:szCs w:val="20"/>
          <w:lang w:val="en-US"/>
        </w:rPr>
      </w:pPr>
    </w:p>
    <w:p w14:paraId="52CD2578" w14:textId="77777777" w:rsidR="00A67FD1" w:rsidRPr="00F1308D" w:rsidRDefault="00A67FD1" w:rsidP="00EE596C">
      <w:pPr>
        <w:pStyle w:val="NoSpacing"/>
        <w:rPr>
          <w:rFonts w:ascii="Helvetica Neue" w:hAnsi="Helvetica Neue" w:cs="Arial"/>
          <w:sz w:val="20"/>
          <w:szCs w:val="20"/>
          <w:lang w:val="en-US"/>
        </w:rPr>
      </w:pPr>
      <w:r w:rsidRPr="00F1308D">
        <w:rPr>
          <w:rFonts w:ascii="Helvetica Neue" w:hAnsi="Helvetica Neue" w:cs="Arial"/>
          <w:sz w:val="20"/>
          <w:szCs w:val="20"/>
          <w:lang w:val="en-US"/>
        </w:rPr>
        <w:t>We looked for a material that can represent cultural wealth and therefore serve as a beautiful reference to our priceless history, which must be preserved for future generations.</w:t>
      </w:r>
    </w:p>
    <w:p w14:paraId="23233D5E" w14:textId="77777777" w:rsidR="00A67FD1" w:rsidRPr="00F1308D" w:rsidRDefault="00A67FD1" w:rsidP="00EE596C">
      <w:pPr>
        <w:pStyle w:val="NoSpacing"/>
        <w:rPr>
          <w:rFonts w:ascii="Helvetica Neue" w:hAnsi="Helvetica Neue" w:cs="Arial"/>
          <w:b/>
          <w:bCs/>
          <w:sz w:val="20"/>
          <w:szCs w:val="20"/>
          <w:lang w:val="en-US"/>
        </w:rPr>
      </w:pPr>
    </w:p>
    <w:p w14:paraId="19F611A6" w14:textId="747E5C67" w:rsidR="00A67FD1" w:rsidRPr="00F1308D" w:rsidRDefault="00A67FD1" w:rsidP="00EE596C">
      <w:pPr>
        <w:pStyle w:val="NoSpacing"/>
        <w:rPr>
          <w:rFonts w:ascii="Helvetica Neue" w:hAnsi="Helvetica Neue" w:cs="Arial"/>
          <w:b/>
          <w:bCs/>
          <w:sz w:val="20"/>
          <w:szCs w:val="20"/>
          <w:lang w:val="en-US"/>
        </w:rPr>
      </w:pPr>
      <w:proofErr w:type="spellStart"/>
      <w:r w:rsidRPr="00F1308D">
        <w:rPr>
          <w:rFonts w:ascii="Helvetica Neue" w:hAnsi="Helvetica Neue" w:cs="Arial"/>
          <w:b/>
          <w:sz w:val="20"/>
          <w:szCs w:val="20"/>
          <w:lang w:val="en-US"/>
        </w:rPr>
        <w:t>Tecu®Gold</w:t>
      </w:r>
      <w:proofErr w:type="spellEnd"/>
      <w:r w:rsidRPr="00F1308D">
        <w:rPr>
          <w:rFonts w:ascii="Helvetica Neue" w:hAnsi="Helvetica Neue" w:cs="Arial"/>
          <w:b/>
          <w:sz w:val="20"/>
          <w:szCs w:val="20"/>
          <w:lang w:val="en-US"/>
        </w:rPr>
        <w:t>:</w:t>
      </w:r>
    </w:p>
    <w:p w14:paraId="100FC042" w14:textId="77777777" w:rsidR="00A67FD1" w:rsidRPr="00F1308D" w:rsidRDefault="00A67FD1" w:rsidP="00EE596C">
      <w:pPr>
        <w:pStyle w:val="NoSpacing"/>
        <w:rPr>
          <w:rFonts w:ascii="Helvetica Neue" w:hAnsi="Helvetica Neue" w:cs="Arial"/>
          <w:sz w:val="20"/>
          <w:szCs w:val="20"/>
          <w:lang w:val="en-US"/>
        </w:rPr>
      </w:pPr>
      <w:r w:rsidRPr="00F1308D">
        <w:rPr>
          <w:rFonts w:ascii="Helvetica Neue" w:hAnsi="Helvetica Neue" w:cs="Arial"/>
          <w:sz w:val="20"/>
          <w:szCs w:val="20"/>
          <w:lang w:val="en-US"/>
        </w:rPr>
        <w:t xml:space="preserve">The cladding installed on the façade of the museum is 1 mm thick, and all sheets are folded at the edges for increased rigidity and stability. In addition, a 20 mm-thick hard-pressed insulation panel has been glued behind each </w:t>
      </w:r>
      <w:proofErr w:type="spellStart"/>
      <w:r w:rsidRPr="00F1308D">
        <w:rPr>
          <w:rFonts w:ascii="Helvetica Neue" w:hAnsi="Helvetica Neue" w:cs="Arial"/>
          <w:sz w:val="20"/>
          <w:szCs w:val="20"/>
          <w:lang w:val="en-US"/>
        </w:rPr>
        <w:t>Tecu®Gold</w:t>
      </w:r>
      <w:proofErr w:type="spellEnd"/>
      <w:r w:rsidRPr="00F1308D">
        <w:rPr>
          <w:rFonts w:ascii="Helvetica Neue" w:hAnsi="Helvetica Neue" w:cs="Arial"/>
          <w:sz w:val="20"/>
          <w:szCs w:val="20"/>
          <w:lang w:val="en-US"/>
        </w:rPr>
        <w:t xml:space="preserve"> panel to ensure even greater stiffness and higher impact resistance.</w:t>
      </w:r>
    </w:p>
    <w:p w14:paraId="474F6B3C" w14:textId="77777777" w:rsidR="00A67FD1" w:rsidRPr="00F1308D" w:rsidRDefault="00A67FD1" w:rsidP="00EE596C">
      <w:pPr>
        <w:pStyle w:val="NoSpacing"/>
        <w:rPr>
          <w:rFonts w:ascii="Helvetica Neue" w:hAnsi="Helvetica Neue" w:cs="Arial"/>
          <w:sz w:val="20"/>
          <w:szCs w:val="20"/>
          <w:lang w:val="en-US"/>
        </w:rPr>
      </w:pPr>
    </w:p>
    <w:p w14:paraId="4CD1ACAC" w14:textId="77777777" w:rsidR="00A67FD1" w:rsidRPr="00F1308D" w:rsidRDefault="00A67FD1" w:rsidP="00EE596C">
      <w:pPr>
        <w:pStyle w:val="NoSpacing"/>
        <w:rPr>
          <w:rFonts w:ascii="Helvetica Neue" w:hAnsi="Helvetica Neue" w:cs="Arial"/>
          <w:sz w:val="20"/>
          <w:szCs w:val="20"/>
          <w:lang w:val="en-US"/>
        </w:rPr>
      </w:pPr>
      <w:proofErr w:type="spellStart"/>
      <w:r w:rsidRPr="00F1308D">
        <w:rPr>
          <w:rFonts w:ascii="Helvetica Neue" w:hAnsi="Helvetica Neue" w:cs="Arial"/>
          <w:sz w:val="20"/>
          <w:szCs w:val="20"/>
          <w:lang w:val="en-US"/>
        </w:rPr>
        <w:t>Tecu®Gold</w:t>
      </w:r>
      <w:proofErr w:type="spellEnd"/>
      <w:r w:rsidRPr="00F1308D">
        <w:rPr>
          <w:rFonts w:ascii="Helvetica Neue" w:hAnsi="Helvetica Neue" w:cs="Arial"/>
          <w:sz w:val="20"/>
          <w:szCs w:val="20"/>
          <w:lang w:val="en-US"/>
        </w:rPr>
        <w:t xml:space="preserve"> cladding enables the rear extension to be insulated, which is important considering that this is where the offices are located. Insulation was deliberately not applied to the main building to prevent problems resulting from excessive moisture, but it is nevertheless air-conditioned out of necessity.</w:t>
      </w:r>
    </w:p>
    <w:p w14:paraId="22DA0E17" w14:textId="77777777" w:rsidR="00A67FD1" w:rsidRPr="00F1308D" w:rsidRDefault="00A67FD1" w:rsidP="00EE596C">
      <w:pPr>
        <w:pStyle w:val="NoSpacing"/>
        <w:rPr>
          <w:rFonts w:ascii="Helvetica Neue" w:hAnsi="Helvetica Neue" w:cs="Arial"/>
          <w:sz w:val="20"/>
          <w:szCs w:val="20"/>
          <w:lang w:val="en-US"/>
        </w:rPr>
      </w:pPr>
    </w:p>
    <w:p w14:paraId="34561AB2" w14:textId="2FAD995B" w:rsidR="00EA34A8" w:rsidRPr="00F1308D" w:rsidRDefault="00A67FD1" w:rsidP="00EE596C">
      <w:pPr>
        <w:pStyle w:val="NoSpacing"/>
        <w:rPr>
          <w:rFonts w:ascii="Helvetica Neue" w:hAnsi="Helvetica Neue" w:cs="Arial"/>
          <w:sz w:val="20"/>
          <w:szCs w:val="20"/>
          <w:lang w:val="en-US"/>
        </w:rPr>
      </w:pPr>
      <w:r w:rsidRPr="00F1308D">
        <w:rPr>
          <w:rFonts w:ascii="Helvetica Neue" w:hAnsi="Helvetica Neue" w:cs="Arial"/>
          <w:sz w:val="20"/>
          <w:szCs w:val="20"/>
          <w:lang w:val="en-US"/>
        </w:rPr>
        <w:t xml:space="preserve">Reversible: the old window frames and windows in the rear façade were left intact. Only the façade was insulated, with </w:t>
      </w:r>
      <w:proofErr w:type="spellStart"/>
      <w:r w:rsidRPr="00F1308D">
        <w:rPr>
          <w:rFonts w:ascii="Helvetica Neue" w:hAnsi="Helvetica Neue" w:cs="Arial"/>
          <w:sz w:val="20"/>
          <w:szCs w:val="20"/>
          <w:lang w:val="en-US"/>
        </w:rPr>
        <w:t>Tecu®Gold</w:t>
      </w:r>
      <w:proofErr w:type="spellEnd"/>
      <w:r w:rsidRPr="00F1308D">
        <w:rPr>
          <w:rFonts w:ascii="Helvetica Neue" w:hAnsi="Helvetica Neue" w:cs="Arial"/>
          <w:sz w:val="20"/>
          <w:szCs w:val="20"/>
          <w:lang w:val="en-US"/>
        </w:rPr>
        <w:t xml:space="preserve"> cladding placed in front of it. Thanks to insulation package, the windowsills and other projecting features of the existing façade could be retained.</w:t>
      </w:r>
    </w:p>
    <w:p w14:paraId="31E102EA" w14:textId="20399018" w:rsidR="00537CED" w:rsidRPr="00F1308D" w:rsidRDefault="00537CED" w:rsidP="00EE596C">
      <w:pPr>
        <w:pStyle w:val="NoSpacing"/>
        <w:rPr>
          <w:rFonts w:ascii="Helvetica Neue" w:hAnsi="Helvetica Neue" w:cs="Arial"/>
          <w:sz w:val="20"/>
          <w:szCs w:val="20"/>
          <w:lang w:val="en-US"/>
        </w:rPr>
      </w:pPr>
    </w:p>
    <w:p w14:paraId="13C551C5" w14:textId="77777777" w:rsidR="00AB0A56" w:rsidRPr="009A7F96" w:rsidRDefault="00AB0A56" w:rsidP="00F1308D">
      <w:pPr>
        <w:widowControl w:val="0"/>
        <w:autoSpaceDE w:val="0"/>
        <w:autoSpaceDN w:val="0"/>
        <w:adjustRightInd w:val="0"/>
        <w:rPr>
          <w:rFonts w:ascii="Helvetica Neue" w:hAnsi="Helvetica Neue" w:cs="Arial"/>
          <w:sz w:val="20"/>
          <w:szCs w:val="20"/>
          <w:lang w:val="en-US"/>
        </w:rPr>
      </w:pPr>
    </w:p>
    <w:p w14:paraId="55A088F7" w14:textId="31DA0382" w:rsidR="00537CED" w:rsidRDefault="00F1308D" w:rsidP="00F1308D">
      <w:pPr>
        <w:widowControl w:val="0"/>
        <w:autoSpaceDE w:val="0"/>
        <w:autoSpaceDN w:val="0"/>
        <w:adjustRightInd w:val="0"/>
        <w:rPr>
          <w:rFonts w:ascii="Helvetica Neue" w:hAnsi="Helvetica Neue" w:cs="Arial"/>
          <w:sz w:val="20"/>
          <w:szCs w:val="20"/>
          <w:lang w:val="en-US"/>
        </w:rPr>
      </w:pPr>
      <w:r w:rsidRPr="00F1308D">
        <w:rPr>
          <w:rFonts w:ascii="Helvetica Neue" w:hAnsi="Helvetica Neue" w:cs="Arial"/>
          <w:b/>
          <w:sz w:val="20"/>
          <w:szCs w:val="20"/>
          <w:lang w:val="en-US"/>
        </w:rPr>
        <w:t>Museum W – reopening 3 May 2022</w:t>
      </w:r>
      <w:r w:rsidRPr="00F1308D">
        <w:rPr>
          <w:rFonts w:ascii="Helvetica Neue" w:hAnsi="Helvetica Neue" w:cs="Arial"/>
          <w:b/>
          <w:sz w:val="20"/>
          <w:szCs w:val="20"/>
          <w:lang w:val="en-US"/>
        </w:rPr>
        <w:br/>
      </w:r>
      <w:proofErr w:type="spellStart"/>
      <w:r w:rsidRPr="00F1308D">
        <w:rPr>
          <w:rFonts w:ascii="Helvetica Neue" w:hAnsi="Helvetica Neue" w:cs="Arial"/>
          <w:sz w:val="20"/>
          <w:szCs w:val="20"/>
          <w:lang w:val="en-US"/>
        </w:rPr>
        <w:t>Weert</w:t>
      </w:r>
      <w:proofErr w:type="spellEnd"/>
      <w:r w:rsidRPr="00F1308D">
        <w:rPr>
          <w:rFonts w:ascii="Helvetica Neue" w:hAnsi="Helvetica Neue" w:cs="Arial"/>
          <w:sz w:val="20"/>
          <w:szCs w:val="20"/>
          <w:lang w:val="en-US"/>
        </w:rPr>
        <w:t>, The Netherlands</w:t>
      </w:r>
      <w:r w:rsidRPr="00F1308D">
        <w:rPr>
          <w:rFonts w:ascii="Helvetica Neue" w:hAnsi="Helvetica Neue" w:cs="Arial"/>
          <w:b/>
          <w:sz w:val="20"/>
          <w:szCs w:val="20"/>
          <w:lang w:val="en-US"/>
        </w:rPr>
        <w:br/>
      </w:r>
      <w:hyperlink r:id="rId7" w:history="1">
        <w:r w:rsidRPr="00F1308D">
          <w:rPr>
            <w:rStyle w:val="Hyperlink"/>
            <w:rFonts w:ascii="Helvetica Neue" w:hAnsi="Helvetica Neue" w:cs="Arial"/>
            <w:sz w:val="20"/>
            <w:szCs w:val="20"/>
            <w:lang w:val="en-US"/>
          </w:rPr>
          <w:t>https://www.museumw.nl</w:t>
        </w:r>
      </w:hyperlink>
      <w:r w:rsidRPr="00F1308D">
        <w:rPr>
          <w:rFonts w:ascii="Helvetica Neue" w:hAnsi="Helvetica Neue" w:cs="Arial"/>
          <w:b/>
          <w:sz w:val="20"/>
          <w:szCs w:val="20"/>
          <w:lang w:val="en-US"/>
        </w:rPr>
        <w:br/>
      </w:r>
      <w:hyperlink r:id="rId8" w:history="1">
        <w:r w:rsidRPr="00F1308D">
          <w:rPr>
            <w:rStyle w:val="Hyperlink"/>
            <w:rFonts w:ascii="Helvetica Neue" w:hAnsi="Helvetica Neue" w:cs="Arial"/>
            <w:sz w:val="20"/>
            <w:szCs w:val="20"/>
            <w:lang w:val="en-US"/>
          </w:rPr>
          <w:t>https://www.instagram.com/museumw.weert</w:t>
        </w:r>
      </w:hyperlink>
      <w:r w:rsidRPr="00F1308D">
        <w:rPr>
          <w:rFonts w:ascii="Helvetica Neue" w:hAnsi="Helvetica Neue" w:cs="Arial"/>
          <w:b/>
          <w:sz w:val="20"/>
          <w:szCs w:val="20"/>
          <w:lang w:val="en-US"/>
        </w:rPr>
        <w:br/>
      </w:r>
      <w:r w:rsidRPr="00F1308D">
        <w:rPr>
          <w:rFonts w:ascii="Helvetica Neue" w:hAnsi="Helvetica Neue" w:cs="Arial"/>
          <w:sz w:val="20"/>
          <w:szCs w:val="20"/>
          <w:lang w:val="en-US"/>
        </w:rPr>
        <w:t>https://www.facebook.com/MuseumW.Weert/</w:t>
      </w:r>
      <w:r w:rsidRPr="00F1308D">
        <w:rPr>
          <w:rFonts w:ascii="Helvetica Neue" w:hAnsi="Helvetica Neue" w:cs="Arial"/>
          <w:b/>
          <w:sz w:val="20"/>
          <w:szCs w:val="20"/>
          <w:lang w:val="en-US"/>
        </w:rPr>
        <w:br/>
      </w:r>
      <w:hyperlink r:id="rId9" w:history="1">
        <w:r w:rsidR="00AB0A56" w:rsidRPr="00364FAE">
          <w:rPr>
            <w:rStyle w:val="Hyperlink"/>
            <w:rFonts w:ascii="Helvetica Neue" w:hAnsi="Helvetica Neue" w:cs="Arial"/>
            <w:sz w:val="20"/>
            <w:szCs w:val="20"/>
            <w:lang w:val="en-US"/>
          </w:rPr>
          <w:t>https://www.youtube.com/channel/UCdHAYZjKMmNj4KjdK2pzdGw</w:t>
        </w:r>
      </w:hyperlink>
    </w:p>
    <w:p w14:paraId="3890FEB3" w14:textId="13DEA73E" w:rsidR="00AB0A56" w:rsidRPr="00AB0A56" w:rsidRDefault="00AB0A56" w:rsidP="00AB0A56">
      <w:pPr>
        <w:widowControl w:val="0"/>
        <w:autoSpaceDE w:val="0"/>
        <w:autoSpaceDN w:val="0"/>
        <w:adjustRightInd w:val="0"/>
        <w:rPr>
          <w:rFonts w:ascii="Helvetica Neue" w:hAnsi="Helvetica Neue" w:cs="Arial"/>
          <w:sz w:val="20"/>
          <w:szCs w:val="20"/>
          <w:lang w:val="en-US" w:eastAsia="nl-NL"/>
        </w:rPr>
      </w:pPr>
      <w:r w:rsidRPr="00FD216E">
        <w:rPr>
          <w:rFonts w:ascii="Helvetica Neue" w:hAnsi="Helvetica Neue" w:cs="Arial"/>
          <w:sz w:val="20"/>
          <w:szCs w:val="20"/>
          <w:lang w:val="en-US" w:eastAsia="nl-NL"/>
        </w:rPr>
        <w:t>For more information feel free to contact:</w:t>
      </w:r>
    </w:p>
    <w:p w14:paraId="2D87E515" w14:textId="77777777" w:rsidR="00AB0A56" w:rsidRPr="002334B0" w:rsidRDefault="00AB0A56" w:rsidP="00AB0A56">
      <w:pPr>
        <w:widowControl w:val="0"/>
        <w:autoSpaceDE w:val="0"/>
        <w:autoSpaceDN w:val="0"/>
        <w:adjustRightInd w:val="0"/>
        <w:rPr>
          <w:rFonts w:ascii="Helvetica Neue" w:hAnsi="Helvetica Neue" w:cs="Arial"/>
          <w:b/>
          <w:sz w:val="20"/>
          <w:szCs w:val="20"/>
          <w:lang w:val="en-US"/>
        </w:rPr>
      </w:pPr>
      <w:r>
        <w:rPr>
          <w:rFonts w:cs="Arial"/>
          <w:noProof/>
          <w:sz w:val="20"/>
          <w:szCs w:val="20"/>
        </w:rPr>
        <w:drawing>
          <wp:inline distT="0" distB="0" distL="0" distR="0" wp14:anchorId="25B2C4A1" wp14:editId="562E1C0B">
            <wp:extent cx="3708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iusPR_mailsignature_310322.png"/>
                    <pic:cNvPicPr/>
                  </pic:nvPicPr>
                  <pic:blipFill>
                    <a:blip r:embed="rId10">
                      <a:extLst>
                        <a:ext uri="{28A0092B-C50C-407E-A947-70E740481C1C}">
                          <a14:useLocalDpi xmlns:a14="http://schemas.microsoft.com/office/drawing/2010/main" val="0"/>
                        </a:ext>
                      </a:extLst>
                    </a:blip>
                    <a:stretch>
                      <a:fillRect/>
                    </a:stretch>
                  </pic:blipFill>
                  <pic:spPr>
                    <a:xfrm>
                      <a:off x="0" y="0"/>
                      <a:ext cx="3708400" cy="914400"/>
                    </a:xfrm>
                    <a:prstGeom prst="rect">
                      <a:avLst/>
                    </a:prstGeom>
                  </pic:spPr>
                </pic:pic>
              </a:graphicData>
            </a:graphic>
          </wp:inline>
        </w:drawing>
      </w:r>
    </w:p>
    <w:p w14:paraId="516C181E" w14:textId="77777777" w:rsidR="00AB0A56" w:rsidRPr="002334B0" w:rsidRDefault="00AB0A56" w:rsidP="00AB0A56">
      <w:pPr>
        <w:rPr>
          <w:rFonts w:ascii="Helvetica Neue" w:hAnsi="Helvetica Neue" w:cs="Arial"/>
          <w:sz w:val="20"/>
          <w:szCs w:val="20"/>
          <w:lang w:val="en-US"/>
        </w:rPr>
      </w:pPr>
    </w:p>
    <w:p w14:paraId="3AE6074C" w14:textId="77777777" w:rsidR="00AB0A56" w:rsidRPr="00061C36" w:rsidRDefault="00AB0A56" w:rsidP="00AB0A56">
      <w:pPr>
        <w:rPr>
          <w:rFonts w:ascii="Helvetica Neue" w:hAnsi="Helvetica Neue" w:cs="Arial"/>
          <w:sz w:val="20"/>
          <w:szCs w:val="20"/>
          <w:lang w:val="en-US"/>
        </w:rPr>
      </w:pPr>
    </w:p>
    <w:p w14:paraId="35274A56" w14:textId="77777777" w:rsidR="00AB0A56" w:rsidRPr="00F1308D" w:rsidRDefault="00AB0A56" w:rsidP="00F1308D">
      <w:pPr>
        <w:widowControl w:val="0"/>
        <w:autoSpaceDE w:val="0"/>
        <w:autoSpaceDN w:val="0"/>
        <w:adjustRightInd w:val="0"/>
        <w:rPr>
          <w:rFonts w:ascii="Helvetica Neue" w:hAnsi="Helvetica Neue" w:cs="Arial"/>
          <w:b/>
          <w:sz w:val="20"/>
          <w:szCs w:val="20"/>
          <w:lang w:val="en-US"/>
        </w:rPr>
      </w:pPr>
    </w:p>
    <w:sectPr w:rsidR="00AB0A56" w:rsidRPr="00F1308D">
      <w:headerReference w:type="default" r:id="rId11"/>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7F32E" w14:textId="77777777" w:rsidR="009A6C26" w:rsidRDefault="009A6C26">
      <w:pPr>
        <w:spacing w:after="0" w:line="240" w:lineRule="auto"/>
      </w:pPr>
      <w:r>
        <w:separator/>
      </w:r>
    </w:p>
  </w:endnote>
  <w:endnote w:type="continuationSeparator" w:id="0">
    <w:p w14:paraId="1A3B2362" w14:textId="77777777" w:rsidR="009A6C26" w:rsidRDefault="009A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T Commons">
    <w:altName w:val="Calibri"/>
    <w:panose1 w:val="020B0604020202020204"/>
    <w:charset w:val="00"/>
    <w:family w:val="modern"/>
    <w:notTrueType/>
    <w:pitch w:val="variable"/>
    <w:sig w:usb0="A000022F" w:usb1="50000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BBB57" w14:textId="77777777" w:rsidR="009A6C26" w:rsidRDefault="009A6C26">
      <w:pPr>
        <w:spacing w:after="0" w:line="240" w:lineRule="auto"/>
      </w:pPr>
      <w:r>
        <w:separator/>
      </w:r>
    </w:p>
  </w:footnote>
  <w:footnote w:type="continuationSeparator" w:id="0">
    <w:p w14:paraId="130D29D9" w14:textId="77777777" w:rsidR="009A6C26" w:rsidRDefault="009A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913A" w14:textId="3335EADB" w:rsidR="00A513AB" w:rsidRDefault="00CE7F59">
    <w:r>
      <w:rPr>
        <w:rFonts w:ascii="TT Commons" w:hAnsi="TT Commons"/>
        <w:b/>
        <w:bCs/>
        <w:noProof/>
        <w:sz w:val="32"/>
        <w:szCs w:val="32"/>
      </w:rPr>
      <w:drawing>
        <wp:inline distT="0" distB="0" distL="0" distR="0" wp14:anchorId="367F9B44" wp14:editId="58745306">
          <wp:extent cx="1243139" cy="519856"/>
          <wp:effectExtent l="0" t="0" r="190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93236" cy="6244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FD1"/>
    <w:rsid w:val="0008405B"/>
    <w:rsid w:val="000E03E3"/>
    <w:rsid w:val="000E2193"/>
    <w:rsid w:val="00126FDA"/>
    <w:rsid w:val="00147B55"/>
    <w:rsid w:val="00151C5D"/>
    <w:rsid w:val="001D74CE"/>
    <w:rsid w:val="001E17F4"/>
    <w:rsid w:val="00225CD9"/>
    <w:rsid w:val="002F1B71"/>
    <w:rsid w:val="003244AD"/>
    <w:rsid w:val="00493C7C"/>
    <w:rsid w:val="00537CED"/>
    <w:rsid w:val="006A3401"/>
    <w:rsid w:val="008214EC"/>
    <w:rsid w:val="0092241F"/>
    <w:rsid w:val="009A6C26"/>
    <w:rsid w:val="009A7F96"/>
    <w:rsid w:val="009F795E"/>
    <w:rsid w:val="00A63C00"/>
    <w:rsid w:val="00A67FD1"/>
    <w:rsid w:val="00AB0A56"/>
    <w:rsid w:val="00AB5BA7"/>
    <w:rsid w:val="00B313E1"/>
    <w:rsid w:val="00B33028"/>
    <w:rsid w:val="00B33664"/>
    <w:rsid w:val="00BB03B8"/>
    <w:rsid w:val="00BB1D49"/>
    <w:rsid w:val="00CD06BD"/>
    <w:rsid w:val="00CE7F59"/>
    <w:rsid w:val="00D36AD1"/>
    <w:rsid w:val="00D50F16"/>
    <w:rsid w:val="00DD0883"/>
    <w:rsid w:val="00E9154F"/>
    <w:rsid w:val="00EA34A8"/>
    <w:rsid w:val="00EE596C"/>
    <w:rsid w:val="00EE73F7"/>
    <w:rsid w:val="00F11C84"/>
    <w:rsid w:val="00F130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EBAE"/>
  <w15:chartTrackingRefBased/>
  <w15:docId w15:val="{CAD5EB07-6D43-40CE-A53C-55FE4D0E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ofdtekst">
    <w:name w:val="Hoofdtekst"/>
    <w:rsid w:val="00A67FD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eastAsia="nl-N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A67FD1"/>
    <w:rPr>
      <w:sz w:val="16"/>
      <w:szCs w:val="16"/>
    </w:rPr>
  </w:style>
  <w:style w:type="paragraph" w:styleId="CommentText">
    <w:name w:val="annotation text"/>
    <w:basedOn w:val="Normal"/>
    <w:link w:val="CommentTextChar"/>
    <w:uiPriority w:val="99"/>
    <w:semiHidden/>
    <w:unhideWhenUsed/>
    <w:rsid w:val="00A67FD1"/>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0"/>
      <w:szCs w:val="20"/>
      <w:bdr w:val="nil"/>
      <w:lang w:val="en-GB" w:eastAsia="nl-NL"/>
      <w14:textOutline w14:w="0" w14:cap="flat"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A67FD1"/>
    <w:rPr>
      <w:rFonts w:ascii="Helvetica Neue" w:eastAsia="Arial Unicode MS" w:hAnsi="Helvetica Neue" w:cs="Arial Unicode MS"/>
      <w:color w:val="000000"/>
      <w:sz w:val="20"/>
      <w:szCs w:val="20"/>
      <w:bdr w:val="nil"/>
      <w:lang w:val="en-GB" w:eastAsia="nl-N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A67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F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67FD1"/>
    <w:pPr>
      <w:pBdr>
        <w:top w:val="none" w:sz="0" w:space="0" w:color="auto"/>
        <w:left w:val="none" w:sz="0" w:space="0" w:color="auto"/>
        <w:bottom w:val="none" w:sz="0" w:space="0" w:color="auto"/>
        <w:right w:val="none" w:sz="0" w:space="0" w:color="auto"/>
        <w:between w:val="none" w:sz="0" w:space="0" w:color="auto"/>
        <w:bar w:val="none" w:sz="0" w:color="auto"/>
      </w:pBdr>
      <w:spacing w:before="0" w:after="160"/>
    </w:pPr>
    <w:rPr>
      <w:rFonts w:asciiTheme="minorHAnsi" w:eastAsiaTheme="minorHAnsi" w:hAnsiTheme="minorHAnsi" w:cstheme="minorBidi"/>
      <w:b/>
      <w:bCs/>
      <w:color w:val="auto"/>
      <w:bdr w:val="none" w:sz="0" w:space="0" w:color="auto"/>
      <w:lang w:val="nl-NL" w:eastAsia="en-US"/>
      <w14:textOutline w14:w="0" w14:cap="rnd" w14:cmpd="sng" w14:algn="ctr">
        <w14:noFill/>
        <w14:prstDash w14:val="solid"/>
        <w14:bevel/>
      </w14:textOutline>
    </w:rPr>
  </w:style>
  <w:style w:type="character" w:customStyle="1" w:styleId="CommentSubjectChar">
    <w:name w:val="Comment Subject Char"/>
    <w:basedOn w:val="CommentTextChar"/>
    <w:link w:val="CommentSubject"/>
    <w:uiPriority w:val="99"/>
    <w:semiHidden/>
    <w:rsid w:val="00A67FD1"/>
    <w:rPr>
      <w:rFonts w:ascii="Helvetica Neue" w:eastAsia="Arial Unicode MS" w:hAnsi="Helvetica Neue" w:cs="Arial Unicode MS"/>
      <w:b/>
      <w:bCs/>
      <w:color w:val="000000"/>
      <w:sz w:val="20"/>
      <w:szCs w:val="20"/>
      <w:bdr w:val="nil"/>
      <w:lang w:val="en-GB" w:eastAsia="nl-NL"/>
      <w14:textOutline w14:w="0" w14:cap="flat" w14:cmpd="sng" w14:algn="ctr">
        <w14:noFill/>
        <w14:prstDash w14:val="solid"/>
        <w14:bevel/>
      </w14:textOutline>
    </w:rPr>
  </w:style>
  <w:style w:type="paragraph" w:styleId="NoSpacing">
    <w:name w:val="No Spacing"/>
    <w:uiPriority w:val="1"/>
    <w:qFormat/>
    <w:rsid w:val="00EE596C"/>
    <w:pPr>
      <w:spacing w:after="0" w:line="240" w:lineRule="auto"/>
    </w:pPr>
  </w:style>
  <w:style w:type="character" w:styleId="Hyperlink">
    <w:name w:val="Hyperlink"/>
    <w:basedOn w:val="DefaultParagraphFont"/>
    <w:uiPriority w:val="99"/>
    <w:unhideWhenUsed/>
    <w:rsid w:val="00537CED"/>
    <w:rPr>
      <w:color w:val="0563C1" w:themeColor="hyperlink"/>
      <w:u w:val="single"/>
    </w:rPr>
  </w:style>
  <w:style w:type="character" w:styleId="UnresolvedMention">
    <w:name w:val="Unresolved Mention"/>
    <w:basedOn w:val="DefaultParagraphFont"/>
    <w:uiPriority w:val="99"/>
    <w:semiHidden/>
    <w:unhideWhenUsed/>
    <w:rsid w:val="00537CED"/>
    <w:rPr>
      <w:color w:val="605E5C"/>
      <w:shd w:val="clear" w:color="auto" w:fill="E1DFDD"/>
    </w:rPr>
  </w:style>
  <w:style w:type="paragraph" w:styleId="Header">
    <w:name w:val="header"/>
    <w:basedOn w:val="Normal"/>
    <w:link w:val="HeaderChar"/>
    <w:uiPriority w:val="99"/>
    <w:unhideWhenUsed/>
    <w:rsid w:val="00CE7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59"/>
  </w:style>
  <w:style w:type="paragraph" w:styleId="Footer">
    <w:name w:val="footer"/>
    <w:basedOn w:val="Normal"/>
    <w:link w:val="FooterChar"/>
    <w:uiPriority w:val="99"/>
    <w:unhideWhenUsed/>
    <w:rsid w:val="00CE7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useumw.wee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useumw.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channel/UCdHAYZjKMmNj4KjdK2pzdG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D2DA0-B08E-5248-A4A4-76CDF701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797</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Demba</dc:creator>
  <cp:keywords/>
  <dc:description/>
  <cp:lastModifiedBy>Maarten Statius Muller</cp:lastModifiedBy>
  <cp:revision>27</cp:revision>
  <dcterms:created xsi:type="dcterms:W3CDTF">2022-02-23T15:21:00Z</dcterms:created>
  <dcterms:modified xsi:type="dcterms:W3CDTF">2022-05-16T01:46:00Z</dcterms:modified>
</cp:coreProperties>
</file>