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47BE" w14:textId="77777777" w:rsidR="00225337" w:rsidRDefault="00225337" w:rsidP="00225337">
      <w:pPr>
        <w:pStyle w:val="NormaleWeb"/>
        <w:shd w:val="clear" w:color="auto" w:fill="FFFFFF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59264" behindDoc="0" locked="0" layoutInCell="1" allowOverlap="1" wp14:anchorId="1547E088" wp14:editId="017D7C01">
            <wp:simplePos x="0" y="0"/>
            <wp:positionH relativeFrom="page">
              <wp:posOffset>5464175</wp:posOffset>
            </wp:positionH>
            <wp:positionV relativeFrom="page">
              <wp:posOffset>600075</wp:posOffset>
            </wp:positionV>
            <wp:extent cx="1795780" cy="1651000"/>
            <wp:effectExtent l="0" t="0" r="0" b="0"/>
            <wp:wrapSquare wrapText="bothSides" distT="0" distB="0" distL="0" distR="0"/>
            <wp:docPr id="1073741825" name="officeArt object" descr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图片 7" descr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A90729" w14:textId="77777777" w:rsidR="00225337" w:rsidRDefault="00225337" w:rsidP="00225337">
      <w:pPr>
        <w:pStyle w:val="NormaleWeb"/>
        <w:shd w:val="clear" w:color="auto" w:fill="FFFFFF"/>
        <w:jc w:val="both"/>
        <w:rPr>
          <w:rFonts w:ascii="Calibri" w:eastAsia="Calibri" w:hAnsi="Calibri" w:cs="Calibri"/>
          <w:b/>
          <w:bCs/>
        </w:rPr>
      </w:pPr>
    </w:p>
    <w:p w14:paraId="1A848025" w14:textId="77777777" w:rsidR="00225337" w:rsidRDefault="00225337" w:rsidP="00225337">
      <w:pPr>
        <w:pStyle w:val="NormaleWeb"/>
        <w:shd w:val="clear" w:color="auto" w:fill="FFFFFF"/>
        <w:spacing w:before="0" w:after="156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6834D385" w14:textId="77777777" w:rsidR="00225337" w:rsidRDefault="00225337" w:rsidP="00225337">
      <w:pPr>
        <w:pStyle w:val="NormaleWeb"/>
        <w:shd w:val="clear" w:color="auto" w:fill="FFFFFF"/>
        <w:spacing w:before="0" w:after="156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DA38B7A" w14:textId="77777777" w:rsidR="00225337" w:rsidRDefault="00225337" w:rsidP="00225337">
      <w:pPr>
        <w:pStyle w:val="NormalWeb1"/>
        <w:shd w:val="clear" w:color="auto" w:fill="FFFFFF"/>
        <w:spacing w:before="0" w:after="156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4E21DEE8" w14:textId="77777777" w:rsidR="00225337" w:rsidRPr="00225337" w:rsidRDefault="00225337" w:rsidP="00225337">
      <w:pPr>
        <w:pStyle w:val="NormalWeb1"/>
        <w:shd w:val="clear" w:color="auto" w:fill="FFFFFF"/>
        <w:spacing w:before="0" w:after="0"/>
        <w:rPr>
          <w:rFonts w:ascii="Calibri" w:eastAsia="Calibri" w:hAnsi="Calibri" w:cs="Calibri"/>
          <w:sz w:val="22"/>
          <w:szCs w:val="22"/>
          <w:lang w:val="it-IT"/>
        </w:rPr>
      </w:pPr>
      <w:r w:rsidRPr="00225337">
        <w:rPr>
          <w:rFonts w:ascii="Calibri" w:eastAsia="Calibri" w:hAnsi="Calibri" w:cs="Calibri"/>
          <w:sz w:val="22"/>
          <w:szCs w:val="22"/>
          <w:lang w:val="it-CH"/>
        </w:rPr>
        <w:t xml:space="preserve">Evento Collaterale della 59. </w:t>
      </w:r>
      <w:r w:rsidRPr="00225337">
        <w:rPr>
          <w:rFonts w:ascii="Calibri" w:eastAsia="Calibri" w:hAnsi="Calibri" w:cs="Calibri"/>
          <w:sz w:val="22"/>
          <w:szCs w:val="22"/>
          <w:lang w:val="it-IT"/>
        </w:rPr>
        <w:t>Esposizione Internazionale d'Arte - La Biennale di Venezia</w:t>
      </w:r>
    </w:p>
    <w:p w14:paraId="7F07B5F2" w14:textId="77777777" w:rsidR="00225337" w:rsidRPr="00225337" w:rsidRDefault="00225337" w:rsidP="00225337">
      <w:pPr>
        <w:pStyle w:val="BodyA"/>
        <w:widowControl/>
        <w:rPr>
          <w:rFonts w:ascii="Calibri" w:eastAsia="Calibri" w:hAnsi="Calibri" w:cs="Calibri"/>
          <w:kern w:val="0"/>
          <w:sz w:val="24"/>
          <w:szCs w:val="24"/>
          <w:lang w:val="it-IT"/>
        </w:rPr>
      </w:pPr>
    </w:p>
    <w:p w14:paraId="08BC19E9" w14:textId="3ABBD266" w:rsidR="00225337" w:rsidRPr="00FD213B" w:rsidRDefault="00225337" w:rsidP="00225337">
      <w:pPr>
        <w:pStyle w:val="Corpo"/>
        <w:rPr>
          <w:b/>
          <w:bCs/>
          <w:sz w:val="28"/>
          <w:szCs w:val="28"/>
          <w:lang w:val="it-IT"/>
        </w:rPr>
      </w:pPr>
      <w:r w:rsidRPr="00FD213B">
        <w:rPr>
          <w:b/>
          <w:bCs/>
          <w:sz w:val="28"/>
          <w:szCs w:val="28"/>
          <w:lang w:val="it-IT"/>
        </w:rPr>
        <w:t xml:space="preserve">La mostra </w:t>
      </w:r>
      <w:r w:rsidRPr="00FD213B">
        <w:rPr>
          <w:b/>
          <w:bCs/>
          <w:i/>
          <w:iCs/>
          <w:sz w:val="28"/>
          <w:szCs w:val="28"/>
          <w:lang w:val="it-IT"/>
        </w:rPr>
        <w:t xml:space="preserve">Times </w:t>
      </w:r>
      <w:proofErr w:type="spellStart"/>
      <w:r w:rsidRPr="00FD213B">
        <w:rPr>
          <w:b/>
          <w:bCs/>
          <w:i/>
          <w:iCs/>
          <w:sz w:val="28"/>
          <w:szCs w:val="28"/>
          <w:lang w:val="it-IT"/>
        </w:rPr>
        <w:t>Reimagined</w:t>
      </w:r>
      <w:proofErr w:type="spellEnd"/>
      <w:r w:rsidRPr="00FD213B">
        <w:rPr>
          <w:b/>
          <w:bCs/>
          <w:sz w:val="28"/>
          <w:szCs w:val="28"/>
          <w:lang w:val="it-IT"/>
        </w:rPr>
        <w:t xml:space="preserve"> dell'artista coreano Chun </w:t>
      </w:r>
      <w:proofErr w:type="spellStart"/>
      <w:r w:rsidRPr="00FD213B">
        <w:rPr>
          <w:b/>
          <w:bCs/>
          <w:sz w:val="28"/>
          <w:szCs w:val="28"/>
          <w:lang w:val="it-IT"/>
        </w:rPr>
        <w:t>Kwang</w:t>
      </w:r>
      <w:proofErr w:type="spellEnd"/>
      <w:r w:rsidRPr="00FD213B">
        <w:rPr>
          <w:b/>
          <w:bCs/>
          <w:sz w:val="28"/>
          <w:szCs w:val="28"/>
          <w:lang w:val="it-IT"/>
        </w:rPr>
        <w:t xml:space="preserve"> Young a</w:t>
      </w:r>
      <w:r>
        <w:rPr>
          <w:b/>
          <w:bCs/>
          <w:sz w:val="28"/>
          <w:szCs w:val="28"/>
          <w:lang w:val="it-IT"/>
        </w:rPr>
        <w:t xml:space="preserve">l </w:t>
      </w:r>
      <w:r w:rsidRPr="00FD213B">
        <w:rPr>
          <w:b/>
          <w:bCs/>
          <w:sz w:val="28"/>
          <w:szCs w:val="28"/>
          <w:lang w:val="it-IT"/>
        </w:rPr>
        <w:t xml:space="preserve">Palazzo Contarini </w:t>
      </w:r>
      <w:proofErr w:type="spellStart"/>
      <w:r w:rsidRPr="00FD213B">
        <w:rPr>
          <w:b/>
          <w:bCs/>
          <w:sz w:val="28"/>
          <w:szCs w:val="28"/>
          <w:lang w:val="it-IT"/>
        </w:rPr>
        <w:t>Polignac</w:t>
      </w:r>
      <w:proofErr w:type="spellEnd"/>
      <w:r w:rsidR="00D43548">
        <w:rPr>
          <w:b/>
          <w:bCs/>
          <w:sz w:val="28"/>
          <w:szCs w:val="28"/>
          <w:lang w:val="it-IT"/>
        </w:rPr>
        <w:t xml:space="preserve"> di </w:t>
      </w:r>
      <w:r w:rsidRPr="00FD213B">
        <w:rPr>
          <w:b/>
          <w:bCs/>
          <w:sz w:val="28"/>
          <w:szCs w:val="28"/>
          <w:lang w:val="it-IT"/>
        </w:rPr>
        <w:t>Venezia</w:t>
      </w:r>
      <w:r w:rsidR="00D43548">
        <w:rPr>
          <w:b/>
          <w:bCs/>
          <w:sz w:val="28"/>
          <w:szCs w:val="28"/>
          <w:lang w:val="it-IT"/>
        </w:rPr>
        <w:t>,</w:t>
      </w:r>
      <w:r w:rsidRPr="00FD213B">
        <w:rPr>
          <w:b/>
          <w:bCs/>
          <w:sz w:val="28"/>
          <w:szCs w:val="28"/>
          <w:lang w:val="it-IT"/>
        </w:rPr>
        <w:t xml:space="preserve"> </w:t>
      </w:r>
      <w:r w:rsidR="00C17800">
        <w:rPr>
          <w:b/>
          <w:bCs/>
          <w:sz w:val="28"/>
          <w:szCs w:val="28"/>
          <w:lang w:val="it-IT"/>
        </w:rPr>
        <w:t xml:space="preserve">sarà ospitata </w:t>
      </w:r>
      <w:r w:rsidR="00D43548">
        <w:rPr>
          <w:b/>
          <w:bCs/>
          <w:sz w:val="28"/>
          <w:szCs w:val="28"/>
          <w:lang w:val="it-IT"/>
        </w:rPr>
        <w:t xml:space="preserve">nella </w:t>
      </w:r>
      <w:proofErr w:type="spellStart"/>
      <w:r w:rsidR="00D43548">
        <w:rPr>
          <w:b/>
          <w:bCs/>
          <w:sz w:val="28"/>
          <w:szCs w:val="28"/>
          <w:lang w:val="it-IT"/>
        </w:rPr>
        <w:t>Hanji</w:t>
      </w:r>
      <w:proofErr w:type="spellEnd"/>
      <w:r w:rsidR="00D43548">
        <w:rPr>
          <w:b/>
          <w:bCs/>
          <w:sz w:val="28"/>
          <w:szCs w:val="28"/>
          <w:lang w:val="it-IT"/>
        </w:rPr>
        <w:t xml:space="preserve"> House, progettata da</w:t>
      </w:r>
      <w:r w:rsidRPr="00FD213B">
        <w:rPr>
          <w:b/>
          <w:bCs/>
          <w:sz w:val="28"/>
          <w:szCs w:val="28"/>
          <w:lang w:val="it-IT"/>
        </w:rPr>
        <w:t xml:space="preserve"> Stefano Boeri Architetti</w:t>
      </w:r>
      <w:r w:rsidR="00D43548">
        <w:rPr>
          <w:b/>
          <w:bCs/>
          <w:sz w:val="28"/>
          <w:szCs w:val="28"/>
          <w:lang w:val="it-IT"/>
        </w:rPr>
        <w:t xml:space="preserve"> e </w:t>
      </w:r>
      <w:r w:rsidRPr="00FD213B">
        <w:rPr>
          <w:b/>
          <w:bCs/>
          <w:sz w:val="28"/>
          <w:szCs w:val="28"/>
          <w:lang w:val="it-IT"/>
        </w:rPr>
        <w:t>visibile dal Canal Grande</w:t>
      </w:r>
    </w:p>
    <w:p w14:paraId="46F927FC" w14:textId="77777777" w:rsidR="00225337" w:rsidRPr="00225337" w:rsidRDefault="00225337" w:rsidP="00225337">
      <w:pPr>
        <w:pStyle w:val="p2"/>
        <w:rPr>
          <w:rFonts w:ascii="Calibri" w:eastAsia="Calibri" w:hAnsi="Calibri" w:cs="Calibri"/>
          <w:lang w:val="it-IT"/>
        </w:rPr>
      </w:pPr>
    </w:p>
    <w:p w14:paraId="2AF26AE6" w14:textId="133319A6" w:rsidR="00225337" w:rsidRPr="00C60FCC" w:rsidRDefault="00B4418E" w:rsidP="00225337">
      <w:pPr>
        <w:pStyle w:val="p2"/>
        <w:rPr>
          <w:rFonts w:ascii="Calibri" w:hAnsi="Calibri" w:cs="Calibri"/>
          <w:b/>
          <w:bCs/>
          <w:i/>
          <w:iCs/>
          <w:sz w:val="22"/>
          <w:szCs w:val="22"/>
          <w:lang w:val="it-CH"/>
        </w:rPr>
      </w:pPr>
      <w:r>
        <w:rPr>
          <w:rFonts w:ascii="Calibri" w:hAnsi="Calibri" w:cs="Calibri"/>
          <w:sz w:val="22"/>
          <w:szCs w:val="22"/>
          <w:lang w:val="it-IT"/>
        </w:rPr>
        <w:t>Progettato</w:t>
      </w:r>
      <w:r w:rsidR="00225337">
        <w:rPr>
          <w:rFonts w:ascii="Calibri" w:hAnsi="Calibri" w:cs="Calibri"/>
          <w:sz w:val="22"/>
          <w:szCs w:val="22"/>
          <w:lang w:val="it-IT"/>
        </w:rPr>
        <w:t xml:space="preserve"> dallo studio </w:t>
      </w:r>
      <w:r w:rsidR="00225337" w:rsidRPr="00225337">
        <w:rPr>
          <w:rFonts w:ascii="Calibri" w:hAnsi="Calibri" w:cs="Calibri"/>
          <w:b/>
          <w:bCs/>
          <w:sz w:val="22"/>
          <w:szCs w:val="22"/>
          <w:lang w:val="it-IT"/>
        </w:rPr>
        <w:t>Stefano Boeri</w:t>
      </w:r>
      <w:r w:rsidR="00225337">
        <w:rPr>
          <w:rFonts w:ascii="Calibri" w:hAnsi="Calibri" w:cs="Calibri"/>
          <w:b/>
          <w:bCs/>
          <w:sz w:val="22"/>
          <w:szCs w:val="22"/>
          <w:lang w:val="it-IT"/>
        </w:rPr>
        <w:t xml:space="preserve"> Architetti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25337" w:rsidRPr="00225337">
        <w:rPr>
          <w:rFonts w:ascii="Calibri" w:hAnsi="Calibri" w:cs="Calibri"/>
          <w:sz w:val="22"/>
          <w:szCs w:val="22"/>
          <w:lang w:val="it-IT"/>
        </w:rPr>
        <w:t xml:space="preserve">specificatamente per questo </w:t>
      </w:r>
      <w:r w:rsidR="00225337">
        <w:rPr>
          <w:rFonts w:ascii="Calibri" w:hAnsi="Calibri" w:cs="Calibri"/>
          <w:sz w:val="22"/>
          <w:szCs w:val="22"/>
          <w:lang w:val="it-IT"/>
        </w:rPr>
        <w:t>luogo</w:t>
      </w:r>
      <w:r w:rsidR="00225337" w:rsidRPr="00225337">
        <w:rPr>
          <w:rFonts w:ascii="Calibri" w:hAnsi="Calibri" w:cs="Calibri"/>
          <w:sz w:val="22"/>
          <w:szCs w:val="22"/>
          <w:lang w:val="it-IT"/>
        </w:rPr>
        <w:t>,</w:t>
      </w:r>
      <w:r w:rsidR="00C60FCC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225337" w:rsidRPr="00225337">
        <w:rPr>
          <w:rFonts w:ascii="Calibri" w:hAnsi="Calibri" w:cs="Calibri"/>
          <w:i/>
          <w:iCs/>
          <w:sz w:val="22"/>
          <w:szCs w:val="22"/>
          <w:lang w:val="it-IT"/>
        </w:rPr>
        <w:t>Hanji</w:t>
      </w:r>
      <w:proofErr w:type="spellEnd"/>
      <w:r w:rsidR="00225337" w:rsidRPr="00225337">
        <w:rPr>
          <w:rFonts w:ascii="Calibri" w:hAnsi="Calibri" w:cs="Calibri"/>
          <w:i/>
          <w:iCs/>
          <w:sz w:val="22"/>
          <w:szCs w:val="22"/>
          <w:lang w:val="it-IT"/>
        </w:rPr>
        <w:t xml:space="preserve"> House</w:t>
      </w:r>
      <w:r w:rsidR="00225337">
        <w:rPr>
          <w:rFonts w:ascii="Calibri" w:hAnsi="Calibri" w:cs="Calibri"/>
          <w:sz w:val="22"/>
          <w:szCs w:val="22"/>
          <w:lang w:val="it-IT"/>
        </w:rPr>
        <w:t xml:space="preserve"> è </w:t>
      </w:r>
      <w:r>
        <w:rPr>
          <w:rFonts w:ascii="Calibri" w:hAnsi="Calibri" w:cs="Calibri"/>
          <w:sz w:val="22"/>
          <w:szCs w:val="22"/>
          <w:lang w:val="it-IT"/>
        </w:rPr>
        <w:t xml:space="preserve">il </w:t>
      </w:r>
      <w:r w:rsidR="00210D31" w:rsidRPr="00C96D53">
        <w:rPr>
          <w:rFonts w:ascii="Calibri" w:hAnsi="Calibri" w:cs="Calibri"/>
          <w:sz w:val="22"/>
          <w:szCs w:val="22"/>
          <w:lang w:val="it-CH"/>
        </w:rPr>
        <w:t xml:space="preserve">padiglione </w:t>
      </w:r>
      <w:r w:rsidR="00210D31" w:rsidRPr="00B4418E">
        <w:rPr>
          <w:rFonts w:ascii="Calibri" w:hAnsi="Calibri" w:cs="Calibri"/>
          <w:sz w:val="22"/>
          <w:szCs w:val="22"/>
          <w:lang w:val="it-CH"/>
        </w:rPr>
        <w:t>introduttivo</w:t>
      </w:r>
      <w:r w:rsidR="00210D31" w:rsidRPr="00C96D53">
        <w:rPr>
          <w:rFonts w:ascii="Calibri" w:hAnsi="Calibri" w:cs="Calibri"/>
          <w:sz w:val="22"/>
          <w:szCs w:val="22"/>
          <w:lang w:val="it-CH"/>
        </w:rPr>
        <w:t xml:space="preserve"> alla mostra </w:t>
      </w:r>
      <w:r w:rsidR="00210D31" w:rsidRPr="00C96D53">
        <w:rPr>
          <w:rFonts w:ascii="Calibri" w:hAnsi="Calibri" w:cs="Calibri"/>
          <w:b/>
          <w:bCs/>
          <w:i/>
          <w:iCs/>
          <w:sz w:val="22"/>
          <w:szCs w:val="22"/>
          <w:lang w:val="it-CH"/>
        </w:rPr>
        <w:t>Times Reimagined</w:t>
      </w:r>
      <w:r w:rsidR="00210D31">
        <w:rPr>
          <w:rFonts w:ascii="Calibri" w:hAnsi="Calibri" w:cs="Calibri"/>
          <w:b/>
          <w:bCs/>
          <w:sz w:val="22"/>
          <w:szCs w:val="22"/>
          <w:lang w:val="it-CH"/>
        </w:rPr>
        <w:t>,</w:t>
      </w:r>
      <w:r w:rsidR="00210D31" w:rsidRPr="00C96D53">
        <w:rPr>
          <w:rFonts w:ascii="Calibri" w:hAnsi="Calibri" w:cs="Calibri"/>
          <w:sz w:val="22"/>
          <w:szCs w:val="22"/>
          <w:lang w:val="it-CH"/>
        </w:rPr>
        <w:t xml:space="preserve"> </w:t>
      </w:r>
      <w:r>
        <w:rPr>
          <w:rFonts w:ascii="Calibri" w:hAnsi="Calibri" w:cs="Calibri"/>
          <w:sz w:val="22"/>
          <w:szCs w:val="22"/>
          <w:lang w:val="it-CH"/>
        </w:rPr>
        <w:t xml:space="preserve">che ospita </w:t>
      </w:r>
      <w:r w:rsidRPr="00225337">
        <w:rPr>
          <w:rFonts w:ascii="Calibri" w:hAnsi="Calibri" w:cs="Calibri"/>
          <w:sz w:val="22"/>
          <w:szCs w:val="22"/>
          <w:lang w:val="it-CH"/>
        </w:rPr>
        <w:t xml:space="preserve">40 grandi rilievi in carta di gelso, sculture e installazioni </w:t>
      </w:r>
      <w:r w:rsidR="00E05705">
        <w:rPr>
          <w:rFonts w:ascii="Calibri" w:hAnsi="Calibri" w:cs="Calibri"/>
          <w:sz w:val="22"/>
          <w:szCs w:val="22"/>
          <w:lang w:val="it-CH"/>
        </w:rPr>
        <w:t>d</w:t>
      </w:r>
      <w:r w:rsidR="00C60FCC">
        <w:rPr>
          <w:rFonts w:ascii="Calibri" w:hAnsi="Calibri" w:cs="Calibri"/>
          <w:sz w:val="22"/>
          <w:szCs w:val="22"/>
          <w:lang w:val="it-CH"/>
        </w:rPr>
        <w:t>e</w:t>
      </w:r>
      <w:r w:rsidR="00210D31" w:rsidRPr="00C96D53">
        <w:rPr>
          <w:rFonts w:ascii="Calibri" w:hAnsi="Calibri" w:cs="Calibri"/>
          <w:sz w:val="22"/>
          <w:szCs w:val="22"/>
          <w:lang w:val="it-CH"/>
        </w:rPr>
        <w:t xml:space="preserve">ll'artista coreano </w:t>
      </w:r>
      <w:r w:rsidR="00210D31" w:rsidRPr="00210D31">
        <w:rPr>
          <w:rFonts w:ascii="Calibri" w:hAnsi="Calibri" w:cs="Calibri"/>
          <w:b/>
          <w:bCs/>
          <w:sz w:val="22"/>
          <w:szCs w:val="22"/>
          <w:lang w:val="it-CH"/>
        </w:rPr>
        <w:t xml:space="preserve">Chun </w:t>
      </w:r>
      <w:proofErr w:type="spellStart"/>
      <w:r w:rsidR="00210D31" w:rsidRPr="00C96D53">
        <w:rPr>
          <w:rFonts w:ascii="Calibri" w:hAnsi="Calibri" w:cs="Calibri"/>
          <w:b/>
          <w:bCs/>
          <w:sz w:val="22"/>
          <w:szCs w:val="22"/>
          <w:lang w:val="it-CH"/>
        </w:rPr>
        <w:t>Kwang</w:t>
      </w:r>
      <w:proofErr w:type="spellEnd"/>
      <w:r w:rsidR="00210D31" w:rsidRPr="00C96D53">
        <w:rPr>
          <w:rFonts w:ascii="Calibri" w:hAnsi="Calibri" w:cs="Calibri"/>
          <w:b/>
          <w:bCs/>
          <w:sz w:val="22"/>
          <w:szCs w:val="22"/>
          <w:lang w:val="it-CH"/>
        </w:rPr>
        <w:t xml:space="preserve"> Young</w:t>
      </w:r>
      <w:r w:rsidR="00E05705">
        <w:rPr>
          <w:rFonts w:ascii="Calibri" w:hAnsi="Calibri" w:cs="Calibri"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sz w:val="22"/>
          <w:szCs w:val="22"/>
          <w:lang w:val="it-IT"/>
        </w:rPr>
        <w:t xml:space="preserve">un vero e proprio </w:t>
      </w:r>
      <w:r w:rsidR="00225337" w:rsidRPr="00225337">
        <w:rPr>
          <w:rFonts w:ascii="Calibri" w:hAnsi="Calibri" w:cs="Calibri"/>
          <w:sz w:val="22"/>
          <w:szCs w:val="22"/>
          <w:lang w:val="it-CH"/>
        </w:rPr>
        <w:t>“laboratorio multidisciplinare”</w:t>
      </w:r>
      <w:r w:rsidR="00D43548">
        <w:rPr>
          <w:rFonts w:ascii="Calibri" w:hAnsi="Calibri" w:cs="Calibri"/>
          <w:sz w:val="22"/>
          <w:szCs w:val="22"/>
          <w:lang w:val="it-CH"/>
        </w:rPr>
        <w:t>,</w:t>
      </w:r>
      <w:r w:rsidR="00225337" w:rsidRPr="00225337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6553C9">
        <w:rPr>
          <w:rFonts w:ascii="Calibri" w:hAnsi="Calibri" w:cs="Calibri"/>
          <w:sz w:val="22"/>
          <w:szCs w:val="22"/>
          <w:lang w:val="it-CH"/>
        </w:rPr>
        <w:t>presso il</w:t>
      </w:r>
      <w:r w:rsidR="006553C9" w:rsidRPr="00225337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225337" w:rsidRPr="00225337">
        <w:rPr>
          <w:rFonts w:ascii="Calibri" w:hAnsi="Calibri" w:cs="Calibri"/>
          <w:sz w:val="22"/>
          <w:szCs w:val="22"/>
          <w:lang w:val="it-CH"/>
        </w:rPr>
        <w:t xml:space="preserve">Palazzo Contarini </w:t>
      </w:r>
      <w:proofErr w:type="spellStart"/>
      <w:r w:rsidR="00225337" w:rsidRPr="00225337">
        <w:rPr>
          <w:rFonts w:ascii="Calibri" w:hAnsi="Calibri" w:cs="Calibri"/>
          <w:sz w:val="22"/>
          <w:szCs w:val="22"/>
          <w:lang w:val="it-CH"/>
        </w:rPr>
        <w:t>Polignac</w:t>
      </w:r>
      <w:proofErr w:type="spellEnd"/>
      <w:r w:rsidR="00225337" w:rsidRPr="00225337">
        <w:rPr>
          <w:rFonts w:ascii="Calibri" w:hAnsi="Calibri" w:cs="Calibri"/>
          <w:sz w:val="22"/>
          <w:szCs w:val="22"/>
          <w:lang w:val="it-CH"/>
        </w:rPr>
        <w:t>, a Venezia.</w:t>
      </w:r>
      <w:r w:rsidR="00C60FCC">
        <w:rPr>
          <w:rFonts w:ascii="Calibri" w:hAnsi="Calibri" w:cs="Calibri"/>
          <w:sz w:val="22"/>
          <w:szCs w:val="22"/>
          <w:lang w:val="it-CH"/>
        </w:rPr>
        <w:br/>
      </w:r>
      <w:r w:rsidR="00F83E91">
        <w:rPr>
          <w:rFonts w:ascii="Calibri" w:eastAsia="Calibri" w:hAnsi="Calibri" w:cs="Calibri"/>
          <w:sz w:val="22"/>
          <w:szCs w:val="22"/>
          <w:lang w:val="it-CH"/>
        </w:rPr>
        <w:br/>
      </w:r>
      <w:r w:rsidR="00225337" w:rsidRPr="00551D07">
        <w:rPr>
          <w:rFonts w:ascii="Calibri" w:hAnsi="Calibri" w:cs="Calibri"/>
          <w:sz w:val="22"/>
          <w:szCs w:val="22"/>
          <w:lang w:val="it-CH"/>
        </w:rPr>
        <w:t>“</w:t>
      </w:r>
      <w:proofErr w:type="spellStart"/>
      <w:r w:rsidR="00225337" w:rsidRPr="00551D07">
        <w:rPr>
          <w:rFonts w:ascii="Calibri" w:hAnsi="Calibri" w:cs="Calibri"/>
          <w:sz w:val="22"/>
          <w:szCs w:val="22"/>
          <w:lang w:val="it-CH"/>
        </w:rPr>
        <w:t>Hanj</w:t>
      </w:r>
      <w:proofErr w:type="spellEnd"/>
      <w:r w:rsidR="00C60FCC">
        <w:rPr>
          <w:rFonts w:ascii="Calibri" w:hAnsi="Calibri" w:cs="Calibri"/>
          <w:sz w:val="22"/>
          <w:szCs w:val="22"/>
          <w:lang w:val="it-CH"/>
        </w:rPr>
        <w:t>”</w:t>
      </w:r>
      <w:r w:rsidR="00210D31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551D07" w:rsidRPr="00551D07">
        <w:rPr>
          <w:rFonts w:ascii="Calibri" w:hAnsi="Calibri" w:cs="Calibri"/>
          <w:sz w:val="22"/>
          <w:szCs w:val="22"/>
          <w:lang w:val="it-CH"/>
        </w:rPr>
        <w:t xml:space="preserve">è il nome che viene dato a una specifica tipologia di carta tradizionale coreana ricavata dal gelso, conosciuta anche come la “carta dei mille anni” per la sua grande resistenza. E anche </w:t>
      </w:r>
      <w:r w:rsidR="00F83E91">
        <w:rPr>
          <w:rFonts w:ascii="Calibri" w:hAnsi="Calibri" w:cs="Calibri"/>
          <w:sz w:val="22"/>
          <w:szCs w:val="22"/>
          <w:lang w:val="it-CH"/>
        </w:rPr>
        <w:t xml:space="preserve">lo strumento </w:t>
      </w:r>
      <w:r w:rsidR="00551D07" w:rsidRPr="00551D07">
        <w:rPr>
          <w:rFonts w:ascii="Calibri" w:hAnsi="Calibri" w:cs="Calibri"/>
          <w:sz w:val="22"/>
          <w:szCs w:val="22"/>
          <w:lang w:val="it-CH"/>
        </w:rPr>
        <w:t xml:space="preserve">di creazione </w:t>
      </w:r>
      <w:r w:rsidR="00F83E91">
        <w:rPr>
          <w:rFonts w:ascii="Calibri" w:hAnsi="Calibri" w:cs="Calibri"/>
          <w:sz w:val="22"/>
          <w:szCs w:val="22"/>
          <w:lang w:val="it-CH"/>
        </w:rPr>
        <w:t>prediletto da</w:t>
      </w:r>
      <w:r w:rsidR="00F83E91" w:rsidRPr="00551D07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551D07" w:rsidRPr="00551D07">
        <w:rPr>
          <w:rFonts w:ascii="Calibri" w:hAnsi="Calibri" w:cs="Calibri"/>
          <w:sz w:val="22"/>
          <w:szCs w:val="22"/>
          <w:lang w:val="it-CH"/>
        </w:rPr>
        <w:t>Chun</w:t>
      </w:r>
      <w:r w:rsidR="00225337" w:rsidRPr="00551D07">
        <w:rPr>
          <w:rFonts w:ascii="Calibri" w:hAnsi="Calibri" w:cs="Calibri"/>
          <w:sz w:val="22"/>
          <w:szCs w:val="22"/>
          <w:lang w:val="it-CH"/>
        </w:rPr>
        <w:t xml:space="preserve">, </w:t>
      </w:r>
      <w:r w:rsidR="00551D07" w:rsidRPr="00551D07">
        <w:rPr>
          <w:rFonts w:ascii="Calibri" w:hAnsi="Calibri" w:cs="Calibri"/>
          <w:sz w:val="22"/>
          <w:szCs w:val="22"/>
          <w:lang w:val="it-CH"/>
        </w:rPr>
        <w:t xml:space="preserve">che </w:t>
      </w:r>
      <w:r w:rsidR="00F83E91">
        <w:rPr>
          <w:rFonts w:ascii="Calibri" w:hAnsi="Calibri" w:cs="Calibri"/>
          <w:sz w:val="22"/>
          <w:szCs w:val="22"/>
          <w:lang w:val="it-CH"/>
        </w:rPr>
        <w:t xml:space="preserve">lo trasforma - 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 xml:space="preserve">con simbolismo storico e culturale </w:t>
      </w:r>
      <w:r w:rsidR="00F83E91">
        <w:rPr>
          <w:rFonts w:ascii="Calibri" w:hAnsi="Calibri" w:cs="Calibri"/>
          <w:sz w:val="22"/>
          <w:szCs w:val="22"/>
          <w:lang w:val="it-IT"/>
        </w:rPr>
        <w:t xml:space="preserve">- 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>in creature metamorfiche che ricordano esseri viventi o scene spettacolari</w:t>
      </w:r>
      <w:r w:rsidR="00E05705">
        <w:rPr>
          <w:rFonts w:ascii="Calibri" w:hAnsi="Calibri" w:cs="Calibri"/>
          <w:sz w:val="22"/>
          <w:szCs w:val="22"/>
          <w:lang w:val="it-IT"/>
        </w:rPr>
        <w:t>.</w:t>
      </w:r>
    </w:p>
    <w:p w14:paraId="255D23BA" w14:textId="57644BDA" w:rsidR="00C96D53" w:rsidRPr="00C17800" w:rsidRDefault="00210D31" w:rsidP="00551D07">
      <w:pPr>
        <w:pStyle w:val="p2"/>
        <w:rPr>
          <w:rFonts w:ascii="Calibri" w:hAnsi="Calibri" w:cs="Calibri"/>
          <w:sz w:val="22"/>
          <w:szCs w:val="22"/>
          <w:lang w:val="it-IT"/>
        </w:rPr>
      </w:pPr>
      <w:r w:rsidRPr="00210D31">
        <w:rPr>
          <w:rFonts w:ascii="Calibri" w:hAnsi="Calibri" w:cs="Calibri"/>
          <w:sz w:val="22"/>
          <w:szCs w:val="22"/>
          <w:lang w:val="it-CH"/>
        </w:rPr>
        <w:t>Installat</w:t>
      </w:r>
      <w:r w:rsidR="00DE7B82">
        <w:rPr>
          <w:rFonts w:ascii="Calibri" w:hAnsi="Calibri" w:cs="Calibri"/>
          <w:sz w:val="22"/>
          <w:szCs w:val="22"/>
          <w:lang w:val="it-CH"/>
        </w:rPr>
        <w:t>a</w:t>
      </w:r>
      <w:r w:rsidRPr="00210D31">
        <w:rPr>
          <w:rFonts w:ascii="Calibri" w:hAnsi="Calibri" w:cs="Calibri"/>
          <w:sz w:val="22"/>
          <w:szCs w:val="22"/>
          <w:lang w:val="it-CH"/>
        </w:rPr>
        <w:t xml:space="preserve"> nei giardini del Palazzo, con vista sul Canal Grande, </w:t>
      </w:r>
      <w:r w:rsidR="00C96D53">
        <w:rPr>
          <w:rFonts w:ascii="Calibri" w:hAnsi="Calibri" w:cs="Calibri"/>
          <w:sz w:val="22"/>
          <w:szCs w:val="22"/>
          <w:lang w:val="it-CH"/>
        </w:rPr>
        <w:t>l</w:t>
      </w:r>
      <w:r w:rsidR="00E05705">
        <w:rPr>
          <w:rFonts w:ascii="Calibri" w:hAnsi="Calibri" w:cs="Calibri"/>
          <w:sz w:val="22"/>
          <w:szCs w:val="22"/>
          <w:lang w:val="it-CH"/>
        </w:rPr>
        <w:t xml:space="preserve">a </w:t>
      </w:r>
      <w:r w:rsidR="00225337" w:rsidRPr="00551D07">
        <w:rPr>
          <w:rFonts w:ascii="Calibri" w:hAnsi="Calibri" w:cs="Calibri"/>
          <w:i/>
          <w:iCs/>
          <w:sz w:val="22"/>
          <w:szCs w:val="22"/>
          <w:lang w:val="it-CH"/>
        </w:rPr>
        <w:t>Hanji House</w:t>
      </w:r>
      <w:r w:rsidR="00225337" w:rsidRPr="00551D07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551D07">
        <w:rPr>
          <w:rFonts w:ascii="Calibri" w:hAnsi="Calibri" w:cs="Calibri"/>
          <w:sz w:val="22"/>
          <w:szCs w:val="22"/>
          <w:lang w:val="it-CH"/>
        </w:rPr>
        <w:t xml:space="preserve">è </w:t>
      </w:r>
      <w:r w:rsidR="00DE7B82">
        <w:rPr>
          <w:rFonts w:ascii="Calibri" w:hAnsi="Calibri" w:cs="Calibri"/>
          <w:sz w:val="22"/>
          <w:szCs w:val="22"/>
          <w:lang w:val="it-CH"/>
        </w:rPr>
        <w:t xml:space="preserve">una 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>struttura architettonica</w:t>
      </w:r>
      <w:r w:rsidR="00F83E9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 xml:space="preserve">in legno, </w:t>
      </w:r>
      <w:r w:rsidR="00DE7B82">
        <w:rPr>
          <w:rFonts w:ascii="Calibri" w:hAnsi="Calibri" w:cs="Calibri"/>
          <w:sz w:val="22"/>
          <w:szCs w:val="22"/>
          <w:lang w:val="it-IT"/>
        </w:rPr>
        <w:t xml:space="preserve">che rappresenta 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 xml:space="preserve">un modello di </w:t>
      </w:r>
      <w:r w:rsidR="00551D07" w:rsidRPr="00210D31">
        <w:rPr>
          <w:rFonts w:ascii="Calibri" w:hAnsi="Calibri" w:cs="Calibri"/>
          <w:i/>
          <w:iCs/>
          <w:sz w:val="22"/>
          <w:szCs w:val="22"/>
          <w:lang w:val="it-IT"/>
        </w:rPr>
        <w:t>paper-</w:t>
      </w:r>
      <w:proofErr w:type="spellStart"/>
      <w:r w:rsidR="00551D07" w:rsidRPr="00210D31">
        <w:rPr>
          <w:rFonts w:ascii="Calibri" w:hAnsi="Calibri" w:cs="Calibri"/>
          <w:i/>
          <w:iCs/>
          <w:sz w:val="22"/>
          <w:szCs w:val="22"/>
          <w:lang w:val="it-IT"/>
        </w:rPr>
        <w:t>tree</w:t>
      </w:r>
      <w:proofErr w:type="spellEnd"/>
      <w:r w:rsidR="00551D07" w:rsidRPr="00210D31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proofErr w:type="spellStart"/>
      <w:r w:rsidR="00551D07" w:rsidRPr="00210D31">
        <w:rPr>
          <w:rFonts w:ascii="Calibri" w:hAnsi="Calibri" w:cs="Calibri"/>
          <w:i/>
          <w:iCs/>
          <w:sz w:val="22"/>
          <w:szCs w:val="22"/>
          <w:lang w:val="it-IT"/>
        </w:rPr>
        <w:t>architecture</w:t>
      </w:r>
      <w:proofErr w:type="spellEnd"/>
      <w:r w:rsidR="00551D07" w:rsidRPr="00551D0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DE7B82">
        <w:rPr>
          <w:rFonts w:ascii="Calibri" w:hAnsi="Calibri" w:cs="Calibri"/>
          <w:sz w:val="22"/>
          <w:szCs w:val="22"/>
          <w:lang w:val="it-IT"/>
        </w:rPr>
        <w:t xml:space="preserve">e 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>che, da lontano, diventa una "lanterna di luce". Il progetto è ispirato dall’atto, giocoso e allo stesso tempo meditativo</w:t>
      </w:r>
      <w:r w:rsidR="00F83E91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 xml:space="preserve">del piegare la carta in un numero infinito di modi. La forma ricorda infatti le antiche pratiche dell'Asia orientale di </w:t>
      </w:r>
      <w:r w:rsidR="00551D07" w:rsidRPr="00210D31">
        <w:rPr>
          <w:rFonts w:ascii="Calibri" w:hAnsi="Calibri" w:cs="Calibri"/>
          <w:i/>
          <w:iCs/>
          <w:sz w:val="22"/>
          <w:szCs w:val="22"/>
          <w:lang w:val="it-IT"/>
        </w:rPr>
        <w:t>origami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 xml:space="preserve"> e </w:t>
      </w:r>
      <w:proofErr w:type="spellStart"/>
      <w:r w:rsidR="00551D07" w:rsidRPr="00210D31">
        <w:rPr>
          <w:rFonts w:ascii="Calibri" w:hAnsi="Calibri" w:cs="Calibri"/>
          <w:i/>
          <w:iCs/>
          <w:sz w:val="22"/>
          <w:szCs w:val="22"/>
          <w:lang w:val="it-IT"/>
        </w:rPr>
        <w:t>tangram</w:t>
      </w:r>
      <w:proofErr w:type="spellEnd"/>
      <w:r w:rsidR="00551D07" w:rsidRPr="00551D07">
        <w:rPr>
          <w:rFonts w:ascii="Calibri" w:hAnsi="Calibri" w:cs="Calibri"/>
          <w:sz w:val="22"/>
          <w:szCs w:val="22"/>
          <w:lang w:val="it-IT"/>
        </w:rPr>
        <w:t>, oltre alle tradizionali case coreane e giapponesi, basate su una semplice modularità geometrica. In questo caso, l’oggetto è costituito dalla semplice combinazione di volumi: quattro piramidi in cima a un parallelepipedo</w:t>
      </w:r>
      <w:r w:rsidR="00F83E91">
        <w:rPr>
          <w:rFonts w:ascii="Calibri" w:hAnsi="Calibri" w:cs="Calibri"/>
          <w:sz w:val="22"/>
          <w:szCs w:val="22"/>
          <w:lang w:val="it-IT"/>
        </w:rPr>
        <w:t xml:space="preserve"> definiscono</w:t>
      </w:r>
      <w:r w:rsidR="00551D07" w:rsidRPr="00551D07">
        <w:rPr>
          <w:rFonts w:ascii="Calibri" w:hAnsi="Calibri" w:cs="Calibri"/>
          <w:sz w:val="22"/>
          <w:szCs w:val="22"/>
          <w:lang w:val="it-IT"/>
        </w:rPr>
        <w:t xml:space="preserve"> al centro una superficie planare a forma di rombo regolare. </w:t>
      </w:r>
    </w:p>
    <w:p w14:paraId="5E42B2BA" w14:textId="3402967D" w:rsidR="00225337" w:rsidRPr="00210D31" w:rsidRDefault="00C96D53" w:rsidP="00225337">
      <w:pPr>
        <w:pStyle w:val="p2"/>
        <w:rPr>
          <w:rFonts w:ascii="Calibri" w:hAnsi="Calibri" w:cs="Calibri"/>
          <w:sz w:val="22"/>
          <w:szCs w:val="22"/>
          <w:lang w:val="it-CH"/>
        </w:rPr>
      </w:pPr>
      <w:r w:rsidRPr="00C96D53">
        <w:rPr>
          <w:rFonts w:ascii="Calibri" w:hAnsi="Calibri" w:cs="Calibri"/>
          <w:sz w:val="22"/>
          <w:szCs w:val="22"/>
          <w:lang w:val="it-CH"/>
        </w:rPr>
        <w:t xml:space="preserve">Dall'esterno, l'involucro conferisce alla </w:t>
      </w:r>
      <w:r w:rsidRPr="00C96D53">
        <w:rPr>
          <w:rFonts w:ascii="Calibri" w:hAnsi="Calibri" w:cs="Calibri"/>
          <w:i/>
          <w:iCs/>
          <w:sz w:val="22"/>
          <w:szCs w:val="22"/>
          <w:lang w:val="it-CH"/>
        </w:rPr>
        <w:t>Hanji House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 l’aspetto di un oggetto prezioso e </w:t>
      </w:r>
      <w:r w:rsidR="003420F5">
        <w:rPr>
          <w:rFonts w:ascii="Calibri" w:hAnsi="Calibri" w:cs="Calibri"/>
          <w:sz w:val="22"/>
          <w:szCs w:val="22"/>
          <w:lang w:val="it-CH"/>
        </w:rPr>
        <w:t xml:space="preserve">insieme </w:t>
      </w:r>
      <w:r w:rsidR="00D43548">
        <w:rPr>
          <w:rFonts w:ascii="Calibri" w:hAnsi="Calibri" w:cs="Calibri"/>
          <w:sz w:val="22"/>
          <w:szCs w:val="22"/>
          <w:lang w:val="it-CH"/>
        </w:rPr>
        <w:t>originale</w:t>
      </w:r>
      <w:r w:rsidRPr="00C96D53">
        <w:rPr>
          <w:rFonts w:ascii="Calibri" w:hAnsi="Calibri" w:cs="Calibri"/>
          <w:sz w:val="22"/>
          <w:szCs w:val="22"/>
          <w:lang w:val="it-CH"/>
        </w:rPr>
        <w:t>, un faro per illuminare sia la splendida architettura rinascimentale in cui si trova che le opere d'arte che lo circondano.</w:t>
      </w:r>
    </w:p>
    <w:p w14:paraId="1583C3EC" w14:textId="32939215" w:rsidR="00C96D53" w:rsidRPr="00210D31" w:rsidRDefault="00210D31" w:rsidP="00225337">
      <w:pPr>
        <w:pStyle w:val="p2"/>
        <w:rPr>
          <w:rFonts w:ascii="Calibri" w:eastAsia="Calibri" w:hAnsi="Calibri" w:cs="Calibri"/>
          <w:sz w:val="22"/>
          <w:szCs w:val="22"/>
          <w:lang w:val="it-CH"/>
        </w:rPr>
      </w:pPr>
      <w:r w:rsidRPr="00210D31">
        <w:rPr>
          <w:rFonts w:ascii="Calibri" w:hAnsi="Calibri" w:cs="Calibri"/>
          <w:sz w:val="22"/>
          <w:szCs w:val="22"/>
          <w:lang w:val="it-CH"/>
        </w:rPr>
        <w:t xml:space="preserve">All'interno della </w:t>
      </w:r>
      <w:r w:rsidRPr="00210D31">
        <w:rPr>
          <w:rFonts w:ascii="Calibri" w:hAnsi="Calibri" w:cs="Calibri"/>
          <w:i/>
          <w:iCs/>
          <w:sz w:val="22"/>
          <w:szCs w:val="22"/>
          <w:lang w:val="it-CH"/>
        </w:rPr>
        <w:t>Hanji House</w:t>
      </w:r>
      <w:r w:rsidRPr="00210D31">
        <w:rPr>
          <w:rFonts w:ascii="Calibri" w:hAnsi="Calibri" w:cs="Calibri"/>
          <w:sz w:val="22"/>
          <w:szCs w:val="22"/>
          <w:lang w:val="it-CH"/>
        </w:rPr>
        <w:t xml:space="preserve">, un'installazione artistica interattiva in tempo reale è stata sviluppata dal media artist </w:t>
      </w:r>
      <w:r w:rsidRPr="00210D31">
        <w:rPr>
          <w:rFonts w:ascii="Calibri" w:hAnsi="Calibri" w:cs="Calibri"/>
          <w:b/>
          <w:bCs/>
          <w:sz w:val="22"/>
          <w:szCs w:val="22"/>
          <w:lang w:val="it-CH"/>
        </w:rPr>
        <w:t>Calvin J. Lee</w:t>
      </w:r>
      <w:r w:rsidRPr="00210D31">
        <w:rPr>
          <w:rFonts w:ascii="Calibri" w:hAnsi="Calibri" w:cs="Calibri"/>
          <w:sz w:val="22"/>
          <w:szCs w:val="22"/>
          <w:lang w:val="it-CH"/>
        </w:rPr>
        <w:t xml:space="preserve">. Lee ha trasformato in forma virtuale i pacchetti </w:t>
      </w:r>
      <w:r w:rsidRPr="00E05705">
        <w:rPr>
          <w:rFonts w:ascii="Calibri" w:hAnsi="Calibri" w:cs="Calibri"/>
          <w:i/>
          <w:iCs/>
          <w:sz w:val="22"/>
          <w:szCs w:val="22"/>
          <w:lang w:val="it-CH"/>
        </w:rPr>
        <w:t>hanji</w:t>
      </w:r>
      <w:r w:rsidRPr="00210D31">
        <w:rPr>
          <w:rFonts w:ascii="Calibri" w:hAnsi="Calibri" w:cs="Calibri"/>
          <w:sz w:val="22"/>
          <w:szCs w:val="22"/>
          <w:lang w:val="it-CH"/>
        </w:rPr>
        <w:t xml:space="preserve"> triangolari creati dall'artista Chun</w:t>
      </w:r>
      <w:r>
        <w:rPr>
          <w:rFonts w:ascii="Calibri" w:hAnsi="Calibri" w:cs="Calibri"/>
          <w:sz w:val="22"/>
          <w:szCs w:val="22"/>
          <w:lang w:val="it-CH"/>
        </w:rPr>
        <w:t xml:space="preserve"> Kwan Young</w:t>
      </w:r>
      <w:r w:rsidRPr="00210D31">
        <w:rPr>
          <w:rFonts w:ascii="Calibri" w:hAnsi="Calibri" w:cs="Calibri"/>
          <w:sz w:val="22"/>
          <w:szCs w:val="22"/>
          <w:lang w:val="it-CH"/>
        </w:rPr>
        <w:t xml:space="preserve">. L'ambiente tranquillo all'interno della </w:t>
      </w:r>
      <w:r w:rsidRPr="00210D31">
        <w:rPr>
          <w:rFonts w:ascii="Calibri" w:hAnsi="Calibri" w:cs="Calibri"/>
          <w:i/>
          <w:iCs/>
          <w:sz w:val="22"/>
          <w:szCs w:val="22"/>
          <w:lang w:val="it-CH"/>
        </w:rPr>
        <w:t>Hanji House</w:t>
      </w:r>
      <w:r w:rsidRPr="00210D31">
        <w:rPr>
          <w:rFonts w:ascii="Calibri" w:hAnsi="Calibri" w:cs="Calibri"/>
          <w:sz w:val="22"/>
          <w:szCs w:val="22"/>
          <w:lang w:val="it-CH"/>
        </w:rPr>
        <w:t xml:space="preserve"> offre uno spazio immersivo per i visitatori per rilassarsi ed esplorare </w:t>
      </w:r>
      <w:r w:rsidR="00AB0B5A">
        <w:rPr>
          <w:rFonts w:ascii="Calibri" w:hAnsi="Calibri" w:cs="Calibri"/>
          <w:sz w:val="22"/>
          <w:szCs w:val="22"/>
          <w:lang w:val="it-CH"/>
        </w:rPr>
        <w:t>le</w:t>
      </w:r>
      <w:r w:rsidRPr="00210D31">
        <w:rPr>
          <w:rFonts w:ascii="Calibri" w:hAnsi="Calibri" w:cs="Calibri"/>
          <w:sz w:val="22"/>
          <w:szCs w:val="22"/>
          <w:lang w:val="it-CH"/>
        </w:rPr>
        <w:t xml:space="preserve"> opere di Chun.</w:t>
      </w:r>
    </w:p>
    <w:p w14:paraId="5B769680" w14:textId="4E597116" w:rsidR="00210D31" w:rsidRPr="00E05705" w:rsidRDefault="00C96D53" w:rsidP="00225337">
      <w:pPr>
        <w:pStyle w:val="p2"/>
        <w:rPr>
          <w:rFonts w:ascii="Calibri" w:hAnsi="Calibri" w:cs="Calibri"/>
          <w:sz w:val="22"/>
          <w:szCs w:val="22"/>
          <w:lang w:val="it-IT"/>
        </w:rPr>
      </w:pPr>
      <w:r w:rsidRPr="00C96D53">
        <w:rPr>
          <w:rFonts w:ascii="Calibri" w:hAnsi="Calibri" w:cs="Calibri"/>
          <w:sz w:val="22"/>
          <w:szCs w:val="22"/>
          <w:lang w:val="it-IT"/>
        </w:rPr>
        <w:t xml:space="preserve">Chun </w:t>
      </w:r>
      <w:proofErr w:type="spellStart"/>
      <w:r w:rsidRPr="00C96D53">
        <w:rPr>
          <w:rFonts w:ascii="Calibri" w:hAnsi="Calibri" w:cs="Calibri"/>
          <w:sz w:val="22"/>
          <w:szCs w:val="22"/>
          <w:lang w:val="it-IT"/>
        </w:rPr>
        <w:t>Kwang</w:t>
      </w:r>
      <w:proofErr w:type="spellEnd"/>
      <w:r w:rsidRPr="00C96D53">
        <w:rPr>
          <w:rFonts w:ascii="Calibri" w:hAnsi="Calibri" w:cs="Calibri"/>
          <w:sz w:val="22"/>
          <w:szCs w:val="22"/>
          <w:lang w:val="it-IT"/>
        </w:rPr>
        <w:t xml:space="preserve"> Young lavora da 30 anni sul tema dell'interconnessione tra gli esseri viventi e i valori socio-ecologici delle loro relazioni. In ecologia, l'interconnessione è un fattore assoluto per la riproduzione e la sopravvivenza di tutti gli esseri viventi, essenziale per garantire la biodiversità e migliorare la sostenibilità in qualsiasi condizione avversa</w:t>
      </w:r>
      <w:r w:rsidR="00AB0B5A">
        <w:rPr>
          <w:rFonts w:ascii="Calibri" w:hAnsi="Calibri" w:cs="Calibri"/>
          <w:sz w:val="22"/>
          <w:szCs w:val="22"/>
          <w:lang w:val="it-IT"/>
        </w:rPr>
        <w:t>.</w:t>
      </w:r>
    </w:p>
    <w:p w14:paraId="46D4CD28" w14:textId="40B8C2B4" w:rsidR="00C96D53" w:rsidRPr="00C96D53" w:rsidRDefault="00C96D53" w:rsidP="00225337">
      <w:pPr>
        <w:pStyle w:val="p2"/>
        <w:rPr>
          <w:rFonts w:ascii="Calibri" w:hAnsi="Calibri" w:cs="Calibri"/>
          <w:sz w:val="22"/>
          <w:szCs w:val="22"/>
          <w:lang w:val="it-CH"/>
        </w:rPr>
      </w:pPr>
      <w:r w:rsidRPr="00C96D53">
        <w:rPr>
          <w:rFonts w:ascii="Calibri" w:hAnsi="Calibri" w:cs="Calibri"/>
          <w:sz w:val="22"/>
          <w:szCs w:val="22"/>
          <w:lang w:val="it-CH"/>
        </w:rPr>
        <w:t xml:space="preserve">La </w:t>
      </w:r>
      <w:r w:rsidRPr="00C96D53">
        <w:rPr>
          <w:rFonts w:ascii="Calibri" w:hAnsi="Calibri" w:cs="Calibri"/>
          <w:i/>
          <w:iCs/>
          <w:sz w:val="22"/>
          <w:szCs w:val="22"/>
          <w:lang w:val="it-CH"/>
        </w:rPr>
        <w:t>Hanji House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 sarà aperta al pubblico dal 23 aprile al 27 Novembre</w:t>
      </w:r>
      <w:r>
        <w:rPr>
          <w:rFonts w:ascii="Calibri" w:hAnsi="Calibri" w:cs="Calibri"/>
          <w:sz w:val="22"/>
          <w:szCs w:val="22"/>
          <w:lang w:val="it-CH"/>
        </w:rPr>
        <w:t xml:space="preserve"> 2022</w:t>
      </w:r>
      <w:r w:rsidRPr="00C96D53">
        <w:rPr>
          <w:rFonts w:ascii="Calibri" w:hAnsi="Calibri" w:cs="Calibri"/>
          <w:sz w:val="22"/>
          <w:szCs w:val="22"/>
          <w:lang w:val="it-CH"/>
        </w:rPr>
        <w:t>.</w:t>
      </w:r>
    </w:p>
    <w:p w14:paraId="69213B27" w14:textId="19396D5A" w:rsidR="00225337" w:rsidRDefault="00C96D53" w:rsidP="00225337">
      <w:pPr>
        <w:pStyle w:val="p2"/>
        <w:rPr>
          <w:rFonts w:ascii="Calibri" w:hAnsi="Calibri" w:cs="Calibri"/>
          <w:sz w:val="22"/>
          <w:szCs w:val="22"/>
          <w:lang w:val="it-CH"/>
        </w:rPr>
      </w:pPr>
      <w:r w:rsidRPr="00C96D53">
        <w:rPr>
          <w:rFonts w:ascii="Calibri" w:hAnsi="Calibri" w:cs="Calibri"/>
          <w:sz w:val="22"/>
          <w:szCs w:val="22"/>
          <w:lang w:val="it-CH"/>
        </w:rPr>
        <w:t>L'</w:t>
      </w:r>
      <w:r w:rsidR="003420F5">
        <w:rPr>
          <w:rFonts w:ascii="Calibri" w:hAnsi="Calibri" w:cs="Calibri"/>
          <w:sz w:val="22"/>
          <w:szCs w:val="22"/>
          <w:lang w:val="it-CH"/>
        </w:rPr>
        <w:t>inaugurazione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 ufficiale di </w:t>
      </w:r>
      <w:r w:rsidRPr="00C96D53">
        <w:rPr>
          <w:rFonts w:ascii="Calibri" w:hAnsi="Calibri" w:cs="Calibri"/>
          <w:i/>
          <w:iCs/>
          <w:sz w:val="22"/>
          <w:szCs w:val="22"/>
          <w:lang w:val="it-CH"/>
        </w:rPr>
        <w:t>Chun Kwan Young: Times Reimagined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E05705">
        <w:rPr>
          <w:rFonts w:ascii="Calibri" w:hAnsi="Calibri" w:cs="Calibri"/>
          <w:sz w:val="22"/>
          <w:szCs w:val="22"/>
          <w:lang w:val="it-CH"/>
        </w:rPr>
        <w:t>e</w:t>
      </w:r>
      <w:r w:rsidRPr="00C96D53">
        <w:rPr>
          <w:rFonts w:ascii="Calibri" w:hAnsi="Calibri" w:cs="Calibri"/>
          <w:i/>
          <w:iCs/>
          <w:sz w:val="22"/>
          <w:szCs w:val="22"/>
          <w:lang w:val="it-CH"/>
        </w:rPr>
        <w:t xml:space="preserve"> Hanji House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AB0B5A">
        <w:rPr>
          <w:rFonts w:ascii="Calibri" w:hAnsi="Calibri" w:cs="Calibri"/>
          <w:sz w:val="22"/>
          <w:szCs w:val="22"/>
          <w:lang w:val="it-CH"/>
        </w:rPr>
        <w:t xml:space="preserve">prevede </w:t>
      </w:r>
      <w:r w:rsidR="00D43548">
        <w:rPr>
          <w:rFonts w:ascii="Calibri" w:hAnsi="Calibri" w:cs="Calibri"/>
          <w:sz w:val="22"/>
          <w:szCs w:val="22"/>
          <w:lang w:val="it-CH"/>
        </w:rPr>
        <w:t xml:space="preserve">un </w:t>
      </w:r>
      <w:r w:rsidR="00AB0B5A">
        <w:rPr>
          <w:rFonts w:ascii="Calibri" w:hAnsi="Calibri" w:cs="Calibri"/>
          <w:sz w:val="22"/>
          <w:szCs w:val="22"/>
          <w:lang w:val="it-CH"/>
        </w:rPr>
        <w:t>Academic Forum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 giovedì 21 aprile 2022 alle </w:t>
      </w:r>
      <w:r>
        <w:rPr>
          <w:rFonts w:ascii="Calibri" w:hAnsi="Calibri" w:cs="Calibri"/>
          <w:sz w:val="22"/>
          <w:szCs w:val="22"/>
          <w:lang w:val="it-CH"/>
        </w:rPr>
        <w:t xml:space="preserve">ore 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14, </w:t>
      </w:r>
      <w:r w:rsidR="00D43548">
        <w:rPr>
          <w:rFonts w:ascii="Calibri" w:hAnsi="Calibri" w:cs="Calibri"/>
          <w:sz w:val="22"/>
          <w:szCs w:val="22"/>
          <w:lang w:val="it-CH"/>
        </w:rPr>
        <w:t>e</w:t>
      </w:r>
      <w:r w:rsidR="00D43548" w:rsidRPr="00C96D53">
        <w:rPr>
          <w:rFonts w:ascii="Calibri" w:hAnsi="Calibri" w:cs="Calibri"/>
          <w:sz w:val="22"/>
          <w:szCs w:val="22"/>
          <w:lang w:val="it-CH"/>
        </w:rPr>
        <w:t xml:space="preserve"> </w:t>
      </w:r>
      <w:r w:rsidR="00D43548">
        <w:rPr>
          <w:rFonts w:ascii="Calibri" w:hAnsi="Calibri" w:cs="Calibri"/>
          <w:sz w:val="22"/>
          <w:szCs w:val="22"/>
          <w:lang w:val="it-CH"/>
        </w:rPr>
        <w:t>la</w:t>
      </w:r>
      <w:r w:rsidR="00D43548" w:rsidRPr="00C96D53">
        <w:rPr>
          <w:rFonts w:ascii="Calibri" w:hAnsi="Calibri" w:cs="Calibri"/>
          <w:sz w:val="22"/>
          <w:szCs w:val="22"/>
          <w:lang w:val="it-CH"/>
        </w:rPr>
        <w:t xml:space="preserve"> </w:t>
      </w:r>
      <w:r w:rsidRPr="00C96D53">
        <w:rPr>
          <w:rFonts w:ascii="Calibri" w:hAnsi="Calibri" w:cs="Calibri"/>
          <w:sz w:val="22"/>
          <w:szCs w:val="22"/>
          <w:lang w:val="it-CH"/>
        </w:rPr>
        <w:t xml:space="preserve">cerimonia di apertura alle </w:t>
      </w:r>
      <w:r>
        <w:rPr>
          <w:rFonts w:ascii="Calibri" w:hAnsi="Calibri" w:cs="Calibri"/>
          <w:sz w:val="22"/>
          <w:szCs w:val="22"/>
          <w:lang w:val="it-CH"/>
        </w:rPr>
        <w:t xml:space="preserve">ore </w:t>
      </w:r>
      <w:r w:rsidRPr="00C96D53">
        <w:rPr>
          <w:rFonts w:ascii="Calibri" w:hAnsi="Calibri" w:cs="Calibri"/>
          <w:sz w:val="22"/>
          <w:szCs w:val="22"/>
          <w:lang w:val="it-CH"/>
        </w:rPr>
        <w:t>19.</w:t>
      </w:r>
    </w:p>
    <w:p w14:paraId="7DA71A2A" w14:textId="77777777" w:rsidR="00C96D53" w:rsidRPr="00C96D53" w:rsidRDefault="00C96D53" w:rsidP="00225337">
      <w:pPr>
        <w:pStyle w:val="p2"/>
        <w:rPr>
          <w:rFonts w:ascii="Calibri" w:eastAsia="Calibri" w:hAnsi="Calibri" w:cs="Calibri"/>
          <w:sz w:val="22"/>
          <w:szCs w:val="22"/>
          <w:lang w:val="it-CH"/>
        </w:rPr>
      </w:pPr>
    </w:p>
    <w:p w14:paraId="3AE745B9" w14:textId="64DB6415" w:rsidR="00225337" w:rsidRPr="00111AF2" w:rsidRDefault="00225337" w:rsidP="00225337">
      <w:pPr>
        <w:pStyle w:val="p2"/>
        <w:rPr>
          <w:rFonts w:ascii="Calibri" w:eastAsia="Calibri" w:hAnsi="Calibri" w:cs="Calibri"/>
          <w:b/>
          <w:bCs/>
          <w:i/>
          <w:iCs/>
          <w:sz w:val="22"/>
          <w:szCs w:val="22"/>
          <w:lang w:val="en-US"/>
        </w:rPr>
      </w:pPr>
      <w:r w:rsidRPr="00111AF2">
        <w:rPr>
          <w:rFonts w:ascii="Calibri" w:hAnsi="Calibri" w:cs="Calibri"/>
          <w:b/>
          <w:bCs/>
          <w:sz w:val="22"/>
          <w:szCs w:val="22"/>
          <w:lang w:val="en-US"/>
        </w:rPr>
        <w:t>Forum</w:t>
      </w:r>
      <w:r w:rsidR="00E05705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E05705">
        <w:rPr>
          <w:rFonts w:ascii="Calibri" w:hAnsi="Calibri" w:cs="Calibri"/>
          <w:b/>
          <w:bCs/>
          <w:sz w:val="22"/>
          <w:szCs w:val="22"/>
          <w:lang w:val="en-US"/>
        </w:rPr>
        <w:t>accademico</w:t>
      </w:r>
      <w:proofErr w:type="spellEnd"/>
      <w:r w:rsidRPr="00111AF2"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 w:rsidRPr="00111AF2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The Art and Built Environment in the Age of Ecological Crisis</w:t>
      </w:r>
    </w:p>
    <w:p w14:paraId="46EA14C3" w14:textId="69E5E6D8" w:rsidR="00C96D53" w:rsidRDefault="00C96D53" w:rsidP="00C96D53">
      <w:pPr>
        <w:pStyle w:val="Corpo"/>
        <w:rPr>
          <w:b/>
          <w:bCs/>
          <w:sz w:val="22"/>
          <w:szCs w:val="22"/>
          <w:lang w:val="it-IT"/>
        </w:rPr>
      </w:pPr>
      <w:r w:rsidRPr="00C96D53">
        <w:rPr>
          <w:sz w:val="22"/>
          <w:szCs w:val="22"/>
          <w:lang w:val="it-IT"/>
        </w:rPr>
        <w:t xml:space="preserve">Sullo sfondo delle esperienze umane di diversità tecnologica, convenienza e illusione utopica del futuro, in contrasto con la rapida contrazione della biodiversità e lo sconcertante squilibrio ecologico, filosofi, artisti, architetti, attivisti ambientali, critici e curatori saranno riuniti per proporre piani costruttivi per rispondere ai momenti critici attuali. Interverranno </w:t>
      </w:r>
      <w:r w:rsidRPr="00C96D53">
        <w:rPr>
          <w:b/>
          <w:bCs/>
          <w:sz w:val="22"/>
          <w:szCs w:val="22"/>
          <w:lang w:val="it-IT"/>
        </w:rPr>
        <w:t xml:space="preserve">Stefano Boeri, </w:t>
      </w:r>
      <w:proofErr w:type="spellStart"/>
      <w:r w:rsidRPr="00C96D53">
        <w:rPr>
          <w:b/>
          <w:bCs/>
          <w:sz w:val="22"/>
          <w:szCs w:val="22"/>
          <w:lang w:val="it-IT"/>
        </w:rPr>
        <w:t>Otobong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C96D53">
        <w:rPr>
          <w:b/>
          <w:bCs/>
          <w:sz w:val="22"/>
          <w:szCs w:val="22"/>
          <w:lang w:val="it-IT"/>
        </w:rPr>
        <w:t>Nkanga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, </w:t>
      </w:r>
      <w:proofErr w:type="spellStart"/>
      <w:r w:rsidRPr="00C96D53">
        <w:rPr>
          <w:b/>
          <w:bCs/>
          <w:sz w:val="22"/>
          <w:szCs w:val="22"/>
          <w:lang w:val="it-IT"/>
        </w:rPr>
        <w:t>Choe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C96D53">
        <w:rPr>
          <w:b/>
          <w:bCs/>
          <w:sz w:val="22"/>
          <w:szCs w:val="22"/>
          <w:lang w:val="it-IT"/>
        </w:rPr>
        <w:t>Jaechun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, Sam </w:t>
      </w:r>
      <w:proofErr w:type="spellStart"/>
      <w:r w:rsidRPr="00C96D53">
        <w:rPr>
          <w:b/>
          <w:bCs/>
          <w:sz w:val="22"/>
          <w:szCs w:val="22"/>
          <w:lang w:val="it-IT"/>
        </w:rPr>
        <w:t>Bardaouil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, Li </w:t>
      </w:r>
      <w:proofErr w:type="spellStart"/>
      <w:r w:rsidRPr="00C96D53">
        <w:rPr>
          <w:b/>
          <w:bCs/>
          <w:sz w:val="22"/>
          <w:szCs w:val="22"/>
          <w:lang w:val="it-IT"/>
        </w:rPr>
        <w:t>Xiangning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, Andrew </w:t>
      </w:r>
      <w:proofErr w:type="spellStart"/>
      <w:r w:rsidRPr="00C96D53">
        <w:rPr>
          <w:b/>
          <w:bCs/>
          <w:sz w:val="22"/>
          <w:szCs w:val="22"/>
          <w:lang w:val="it-IT"/>
        </w:rPr>
        <w:t>Brewerton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, Lucia </w:t>
      </w:r>
      <w:proofErr w:type="spellStart"/>
      <w:r w:rsidRPr="00C96D53">
        <w:rPr>
          <w:b/>
          <w:bCs/>
          <w:sz w:val="22"/>
          <w:szCs w:val="22"/>
          <w:lang w:val="it-IT"/>
        </w:rPr>
        <w:t>Pietroiusti</w:t>
      </w:r>
      <w:proofErr w:type="spellEnd"/>
      <w:r w:rsidRPr="00C96D53">
        <w:rPr>
          <w:b/>
          <w:bCs/>
          <w:sz w:val="22"/>
          <w:szCs w:val="22"/>
          <w:lang w:val="it-IT"/>
        </w:rPr>
        <w:t xml:space="preserve">, Jean-Marie </w:t>
      </w:r>
      <w:proofErr w:type="spellStart"/>
      <w:r w:rsidRPr="00C96D53">
        <w:rPr>
          <w:b/>
          <w:bCs/>
          <w:sz w:val="22"/>
          <w:szCs w:val="22"/>
          <w:lang w:val="it-IT"/>
        </w:rPr>
        <w:t>Gallais</w:t>
      </w:r>
      <w:proofErr w:type="spellEnd"/>
      <w:r>
        <w:rPr>
          <w:b/>
          <w:bCs/>
          <w:sz w:val="22"/>
          <w:szCs w:val="22"/>
          <w:lang w:val="it-IT"/>
        </w:rPr>
        <w:t>.</w:t>
      </w:r>
    </w:p>
    <w:p w14:paraId="33D5D6F1" w14:textId="77777777" w:rsidR="00C96D53" w:rsidRPr="00F86C0B" w:rsidRDefault="00C96D53" w:rsidP="00C96D53">
      <w:pPr>
        <w:pStyle w:val="Corpo"/>
        <w:rPr>
          <w:sz w:val="23"/>
          <w:szCs w:val="23"/>
          <w:lang w:val="it-IT"/>
        </w:rPr>
      </w:pPr>
    </w:p>
    <w:p w14:paraId="1D2B691D" w14:textId="77777777" w:rsidR="00C96D53" w:rsidRPr="00F86C0B" w:rsidRDefault="00C96D53" w:rsidP="00C96D53">
      <w:pPr>
        <w:pStyle w:val="Corpo"/>
        <w:rPr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 xml:space="preserve">Promosso da: </w:t>
      </w:r>
      <w:r w:rsidRPr="00F86C0B">
        <w:rPr>
          <w:sz w:val="23"/>
          <w:szCs w:val="23"/>
          <w:lang w:val="it-IT"/>
        </w:rPr>
        <w:t xml:space="preserve">Fondazione </w:t>
      </w:r>
      <w:proofErr w:type="spellStart"/>
      <w:r w:rsidRPr="00F86C0B">
        <w:rPr>
          <w:sz w:val="23"/>
          <w:szCs w:val="23"/>
          <w:lang w:val="it-IT"/>
        </w:rPr>
        <w:t>Boghossian</w:t>
      </w:r>
      <w:proofErr w:type="spellEnd"/>
    </w:p>
    <w:p w14:paraId="256C4312" w14:textId="77777777" w:rsidR="00C96D53" w:rsidRPr="00F86C0B" w:rsidRDefault="00C96D53" w:rsidP="00C96D53">
      <w:pPr>
        <w:pStyle w:val="Corpo"/>
        <w:rPr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 xml:space="preserve">Sostenuto da: </w:t>
      </w:r>
      <w:r w:rsidRPr="00F86C0B">
        <w:rPr>
          <w:sz w:val="23"/>
          <w:szCs w:val="23"/>
          <w:lang w:val="it-IT"/>
        </w:rPr>
        <w:t xml:space="preserve">Museum Ground, </w:t>
      </w:r>
      <w:proofErr w:type="spellStart"/>
      <w:r w:rsidRPr="00F86C0B">
        <w:rPr>
          <w:sz w:val="23"/>
          <w:szCs w:val="23"/>
          <w:lang w:val="it-IT"/>
        </w:rPr>
        <w:t>Interart</w:t>
      </w:r>
      <w:proofErr w:type="spellEnd"/>
      <w:r w:rsidRPr="00F86C0B">
        <w:rPr>
          <w:sz w:val="23"/>
          <w:szCs w:val="23"/>
          <w:lang w:val="it-IT"/>
        </w:rPr>
        <w:t xml:space="preserve"> Channel</w:t>
      </w:r>
    </w:p>
    <w:p w14:paraId="4555D298" w14:textId="77777777" w:rsidR="00C96D53" w:rsidRPr="00F86C0B" w:rsidRDefault="00C96D53" w:rsidP="00C96D53">
      <w:pPr>
        <w:pStyle w:val="Corpo"/>
        <w:rPr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 xml:space="preserve">Durata della mostra: </w:t>
      </w:r>
      <w:r w:rsidRPr="00F86C0B">
        <w:rPr>
          <w:sz w:val="23"/>
          <w:szCs w:val="23"/>
          <w:lang w:val="it-IT"/>
        </w:rPr>
        <w:t>23 aprile - 27 novembre 2022</w:t>
      </w:r>
    </w:p>
    <w:p w14:paraId="087CEEE2" w14:textId="77777777" w:rsidR="00C96D53" w:rsidRPr="00F86C0B" w:rsidRDefault="00C96D53" w:rsidP="00C96D53">
      <w:pPr>
        <w:pStyle w:val="Corpo"/>
        <w:rPr>
          <w:b/>
          <w:bCs/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 xml:space="preserve">Anteprima per la stampa: </w:t>
      </w:r>
      <w:r w:rsidRPr="00F86C0B">
        <w:rPr>
          <w:sz w:val="23"/>
          <w:szCs w:val="23"/>
          <w:lang w:val="it-IT"/>
        </w:rPr>
        <w:t>20 - 22 aprile, 2022</w:t>
      </w:r>
    </w:p>
    <w:p w14:paraId="3BE50987" w14:textId="77777777" w:rsidR="00C96D53" w:rsidRPr="00F86C0B" w:rsidRDefault="00C96D53" w:rsidP="00C96D53">
      <w:pPr>
        <w:pStyle w:val="Corpo"/>
        <w:rPr>
          <w:b/>
          <w:bCs/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 xml:space="preserve">Forum accademico: </w:t>
      </w:r>
      <w:r w:rsidRPr="00F86C0B">
        <w:rPr>
          <w:sz w:val="23"/>
          <w:szCs w:val="23"/>
          <w:lang w:val="it-IT"/>
        </w:rPr>
        <w:t>14:00, 21 aprile 2022</w:t>
      </w:r>
    </w:p>
    <w:p w14:paraId="5CAB4713" w14:textId="77777777" w:rsidR="00C96D53" w:rsidRPr="00F86C0B" w:rsidRDefault="00C96D53" w:rsidP="00C96D53">
      <w:pPr>
        <w:pStyle w:val="Corpo"/>
        <w:rPr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 xml:space="preserve">Cerimonia di apertura: </w:t>
      </w:r>
      <w:r w:rsidRPr="00F86C0B">
        <w:rPr>
          <w:sz w:val="23"/>
          <w:szCs w:val="23"/>
          <w:lang w:val="it-IT"/>
        </w:rPr>
        <w:t>19:00, 21 aprile 2022</w:t>
      </w:r>
    </w:p>
    <w:p w14:paraId="31D2853C" w14:textId="77777777" w:rsidR="00C96D53" w:rsidRPr="00F86C0B" w:rsidRDefault="00C96D53" w:rsidP="00C96D53">
      <w:pPr>
        <w:pStyle w:val="Corpo"/>
        <w:rPr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 xml:space="preserve">Luogo: </w:t>
      </w:r>
      <w:r w:rsidRPr="00F86C0B">
        <w:rPr>
          <w:sz w:val="23"/>
          <w:szCs w:val="23"/>
          <w:lang w:val="it-IT"/>
        </w:rPr>
        <w:t xml:space="preserve">Palazzo Contarini </w:t>
      </w:r>
      <w:proofErr w:type="spellStart"/>
      <w:r w:rsidRPr="00F86C0B">
        <w:rPr>
          <w:sz w:val="23"/>
          <w:szCs w:val="23"/>
          <w:lang w:val="it-IT"/>
        </w:rPr>
        <w:t>Polignac</w:t>
      </w:r>
      <w:proofErr w:type="spellEnd"/>
      <w:r w:rsidRPr="00F86C0B">
        <w:rPr>
          <w:sz w:val="23"/>
          <w:szCs w:val="23"/>
          <w:lang w:val="it-IT"/>
        </w:rPr>
        <w:t xml:space="preserve">, </w:t>
      </w:r>
      <w:proofErr w:type="spellStart"/>
      <w:r w:rsidRPr="00F86C0B">
        <w:rPr>
          <w:sz w:val="23"/>
          <w:szCs w:val="23"/>
          <w:lang w:val="it-IT"/>
        </w:rPr>
        <w:t>Dorsoduro</w:t>
      </w:r>
      <w:proofErr w:type="spellEnd"/>
      <w:r w:rsidRPr="00F86C0B">
        <w:rPr>
          <w:sz w:val="23"/>
          <w:szCs w:val="23"/>
          <w:lang w:val="it-IT"/>
        </w:rPr>
        <w:t xml:space="preserve"> 874, Venezia</w:t>
      </w:r>
    </w:p>
    <w:p w14:paraId="744E26C3" w14:textId="77777777" w:rsidR="00C96D53" w:rsidRPr="00C17800" w:rsidRDefault="00C96D53" w:rsidP="00C96D53">
      <w:pPr>
        <w:pStyle w:val="Corpo"/>
        <w:rPr>
          <w:sz w:val="23"/>
          <w:szCs w:val="23"/>
          <w:lang w:val="nl-NL"/>
        </w:rPr>
      </w:pPr>
      <w:r w:rsidRPr="00C17800">
        <w:rPr>
          <w:b/>
          <w:bCs/>
          <w:sz w:val="23"/>
          <w:szCs w:val="23"/>
          <w:lang w:val="nl-NL"/>
        </w:rPr>
        <w:t xml:space="preserve">Sito web: </w:t>
      </w:r>
      <w:hyperlink r:id="rId7" w:history="1">
        <w:r w:rsidRPr="00C17800">
          <w:rPr>
            <w:rStyle w:val="Hyperlink0"/>
            <w:sz w:val="23"/>
            <w:szCs w:val="23"/>
            <w:lang w:val="nl-NL"/>
          </w:rPr>
          <w:t>www.timesreimagined.com</w:t>
        </w:r>
      </w:hyperlink>
      <w:r w:rsidRPr="00C17800">
        <w:rPr>
          <w:sz w:val="23"/>
          <w:szCs w:val="23"/>
          <w:lang w:val="nl-NL"/>
        </w:rPr>
        <w:t xml:space="preserve">  </w:t>
      </w:r>
    </w:p>
    <w:p w14:paraId="7531EA1E" w14:textId="77777777" w:rsidR="00C96D53" w:rsidRPr="00C17800" w:rsidRDefault="00C96D53" w:rsidP="00C96D53">
      <w:pPr>
        <w:pStyle w:val="Corpo"/>
        <w:rPr>
          <w:sz w:val="23"/>
          <w:szCs w:val="23"/>
          <w:lang w:val="nl-NL"/>
        </w:rPr>
      </w:pPr>
      <w:r w:rsidRPr="00C17800">
        <w:rPr>
          <w:b/>
          <w:bCs/>
          <w:sz w:val="23"/>
          <w:szCs w:val="23"/>
          <w:lang w:val="nl-NL"/>
        </w:rPr>
        <w:t xml:space="preserve">Instagram: </w:t>
      </w:r>
      <w:r w:rsidRPr="00C17800">
        <w:rPr>
          <w:sz w:val="23"/>
          <w:szCs w:val="23"/>
          <w:lang w:val="nl-NL"/>
        </w:rPr>
        <w:t xml:space="preserve">@timesreimagined </w:t>
      </w:r>
    </w:p>
    <w:p w14:paraId="16EF74AA" w14:textId="77777777" w:rsidR="00C96D53" w:rsidRPr="00C17800" w:rsidRDefault="00C96D53" w:rsidP="00C96D53">
      <w:pPr>
        <w:pStyle w:val="Corpo"/>
        <w:rPr>
          <w:sz w:val="23"/>
          <w:szCs w:val="23"/>
          <w:lang w:val="nl-NL"/>
        </w:rPr>
      </w:pPr>
    </w:p>
    <w:p w14:paraId="7B5B69A8" w14:textId="77777777" w:rsidR="00C96D53" w:rsidRPr="00C17800" w:rsidRDefault="00C96D53" w:rsidP="00C96D53">
      <w:pPr>
        <w:pStyle w:val="NormaleWeb"/>
        <w:shd w:val="clear" w:color="auto" w:fill="FFFFFF"/>
        <w:spacing w:before="0" w:after="0"/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</w:pPr>
      <w:r w:rsidRPr="00C17800"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  <w:t>Curatore:</w:t>
      </w:r>
      <w:r w:rsidRPr="00C17800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 xml:space="preserve"> </w:t>
      </w:r>
      <w:proofErr w:type="spellStart"/>
      <w:r w:rsidRPr="00C17800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>Yongwoo</w:t>
      </w:r>
      <w:proofErr w:type="spellEnd"/>
      <w:r w:rsidRPr="00C17800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 xml:space="preserve"> Lee</w:t>
      </w:r>
    </w:p>
    <w:p w14:paraId="7CF1524E" w14:textId="2F94E70D" w:rsidR="00C96D53" w:rsidRDefault="00C96D53" w:rsidP="00C96D53">
      <w:pPr>
        <w:pStyle w:val="NormaleWeb"/>
        <w:shd w:val="clear" w:color="auto" w:fill="FFFFFF"/>
        <w:spacing w:before="0" w:after="0"/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</w:pPr>
      <w:r w:rsidRPr="00F86C0B"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  <w:t>Consulente curatoriale:</w:t>
      </w:r>
      <w:r w:rsidRPr="00F86C0B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 xml:space="preserve"> Manuela </w:t>
      </w:r>
      <w:proofErr w:type="spellStart"/>
      <w:r w:rsidRPr="00F86C0B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>Lucà</w:t>
      </w:r>
      <w:proofErr w:type="spellEnd"/>
      <w:r w:rsidRPr="00F86C0B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>-Dazio</w:t>
      </w:r>
    </w:p>
    <w:p w14:paraId="7E709BAF" w14:textId="41119118" w:rsidR="00081915" w:rsidRDefault="00081915" w:rsidP="00C96D53">
      <w:pPr>
        <w:pStyle w:val="NormaleWeb"/>
        <w:shd w:val="clear" w:color="auto" w:fill="FFFFFF"/>
        <w:spacing w:before="0" w:after="0"/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</w:pPr>
    </w:p>
    <w:p w14:paraId="39F3DFBE" w14:textId="463AF58E" w:rsidR="00081915" w:rsidRPr="00081915" w:rsidRDefault="00081915" w:rsidP="00C96D53">
      <w:pPr>
        <w:pStyle w:val="NormaleWeb"/>
        <w:shd w:val="clear" w:color="auto" w:fill="FFFFFF"/>
        <w:spacing w:before="0" w:after="0"/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</w:pPr>
      <w:bookmarkStart w:id="0" w:name="_Hlk100667430"/>
      <w:r w:rsidRPr="00081915"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  <w:t>Stefano Boeri Architetti</w:t>
      </w:r>
      <w:r w:rsidRPr="00081915"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  <w:br/>
      </w:r>
      <w:proofErr w:type="spellStart"/>
      <w:r w:rsidRPr="00081915"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  <w:t>Founding</w:t>
      </w:r>
      <w:proofErr w:type="spellEnd"/>
      <w:r w:rsidRPr="00081915"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  <w:t xml:space="preserve"> Partner: </w:t>
      </w:r>
      <w:r w:rsidRPr="00081915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>Stefano Boeri</w:t>
      </w:r>
    </w:p>
    <w:p w14:paraId="59F81DC2" w14:textId="2FFDE2D5" w:rsidR="00081915" w:rsidRPr="00081915" w:rsidRDefault="00081915" w:rsidP="00C96D53">
      <w:pPr>
        <w:pStyle w:val="NormaleWeb"/>
        <w:shd w:val="clear" w:color="auto" w:fill="FFFFFF"/>
        <w:spacing w:before="0" w:after="0"/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</w:pPr>
      <w:r w:rsidRPr="00081915"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  <w:t xml:space="preserve">Project leader: </w:t>
      </w:r>
      <w:r w:rsidRPr="00081915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 xml:space="preserve">Anastasia </w:t>
      </w:r>
      <w:proofErr w:type="spellStart"/>
      <w:r w:rsidRPr="00081915">
        <w:rPr>
          <w:rFonts w:ascii="Calibri" w:eastAsia="Calibri" w:hAnsi="Calibri" w:cs="Calibri"/>
          <w:sz w:val="23"/>
          <w:szCs w:val="23"/>
          <w:bdr w:val="none" w:sz="0" w:space="0" w:color="auto"/>
          <w:lang w:val="it-IT"/>
        </w:rPr>
        <w:t>Kucherova</w:t>
      </w:r>
      <w:proofErr w:type="spellEnd"/>
    </w:p>
    <w:bookmarkEnd w:id="0"/>
    <w:p w14:paraId="665478D1" w14:textId="77777777" w:rsidR="00C96D53" w:rsidRPr="00081915" w:rsidRDefault="00C96D53" w:rsidP="00081915">
      <w:pPr>
        <w:pStyle w:val="NormaleWeb"/>
        <w:shd w:val="clear" w:color="auto" w:fill="FFFFFF"/>
        <w:spacing w:before="0" w:after="0"/>
        <w:rPr>
          <w:rFonts w:ascii="Calibri" w:eastAsia="Calibri" w:hAnsi="Calibri" w:cs="Calibri"/>
          <w:b/>
          <w:bCs/>
          <w:sz w:val="23"/>
          <w:szCs w:val="23"/>
          <w:bdr w:val="none" w:sz="0" w:space="0" w:color="auto"/>
          <w:lang w:val="it-IT"/>
        </w:rPr>
      </w:pPr>
    </w:p>
    <w:p w14:paraId="4853876A" w14:textId="77777777" w:rsidR="00C96D53" w:rsidRPr="00C17800" w:rsidRDefault="00C96D53" w:rsidP="00C96D53">
      <w:pPr>
        <w:pStyle w:val="Corpo"/>
        <w:rPr>
          <w:b/>
          <w:bCs/>
          <w:sz w:val="23"/>
          <w:szCs w:val="23"/>
          <w:lang w:val="it-IT"/>
        </w:rPr>
      </w:pPr>
    </w:p>
    <w:p w14:paraId="65D7D152" w14:textId="77777777" w:rsidR="00C96D53" w:rsidRPr="00C17800" w:rsidRDefault="00C96D53" w:rsidP="00C96D53">
      <w:pPr>
        <w:pStyle w:val="Corpo"/>
        <w:rPr>
          <w:b/>
          <w:bCs/>
          <w:sz w:val="23"/>
          <w:szCs w:val="23"/>
          <w:lang w:val="it-IT"/>
        </w:rPr>
      </w:pPr>
    </w:p>
    <w:p w14:paraId="7F5C684B" w14:textId="477EC852" w:rsidR="00C96D53" w:rsidRPr="00F86C0B" w:rsidRDefault="00C96D53" w:rsidP="00C96D53">
      <w:pPr>
        <w:pStyle w:val="Corpo"/>
        <w:rPr>
          <w:b/>
          <w:bCs/>
          <w:sz w:val="23"/>
          <w:szCs w:val="23"/>
          <w:lang w:val="it-IT"/>
        </w:rPr>
      </w:pPr>
      <w:r w:rsidRPr="00F86C0B">
        <w:rPr>
          <w:b/>
          <w:bCs/>
          <w:sz w:val="23"/>
          <w:szCs w:val="23"/>
          <w:lang w:val="it-IT"/>
        </w:rPr>
        <w:t>Contatti stampa:</w:t>
      </w:r>
    </w:p>
    <w:p w14:paraId="1719F9D7" w14:textId="77777777" w:rsidR="00C96D53" w:rsidRPr="00F86C0B" w:rsidRDefault="00C96D53" w:rsidP="00C96D53">
      <w:pPr>
        <w:pStyle w:val="Body"/>
        <w:jc w:val="left"/>
        <w:rPr>
          <w:rFonts w:ascii="Calibri" w:eastAsia="Calibri" w:hAnsi="Calibri" w:cs="Calibri"/>
          <w:sz w:val="23"/>
          <w:szCs w:val="23"/>
          <w:lang w:val="it-CH"/>
        </w:rPr>
      </w:pPr>
      <w:r w:rsidRPr="00F86C0B">
        <w:rPr>
          <w:rFonts w:ascii="Calibri" w:eastAsia="Calibri" w:hAnsi="Calibri" w:cs="Calibri"/>
          <w:sz w:val="23"/>
          <w:szCs w:val="23"/>
          <w:lang w:val="it-CH"/>
        </w:rPr>
        <w:t>Rhiannon e Camille, Pickles PR</w:t>
      </w:r>
    </w:p>
    <w:p w14:paraId="5A9260E1" w14:textId="77777777" w:rsidR="00C96D53" w:rsidRPr="00F86C0B" w:rsidRDefault="00A07FB5" w:rsidP="00C96D53">
      <w:pPr>
        <w:pStyle w:val="Body"/>
        <w:widowControl/>
        <w:jc w:val="left"/>
        <w:rPr>
          <w:rFonts w:ascii="Calibri" w:eastAsia="Calibri" w:hAnsi="Calibri" w:cs="Calibri"/>
          <w:kern w:val="0"/>
          <w:sz w:val="23"/>
          <w:szCs w:val="23"/>
          <w:lang w:val="it-CH"/>
        </w:rPr>
      </w:pPr>
      <w:hyperlink r:id="rId8" w:history="1">
        <w:r w:rsidR="00C96D53" w:rsidRPr="00F86C0B">
          <w:rPr>
            <w:rStyle w:val="Hyperlink1"/>
            <w:sz w:val="23"/>
            <w:szCs w:val="23"/>
            <w:lang w:val="it-CH"/>
          </w:rPr>
          <w:t>rhiannon@picklespr.com</w:t>
        </w:r>
      </w:hyperlink>
    </w:p>
    <w:p w14:paraId="3C9B8549" w14:textId="77777777" w:rsidR="00C96D53" w:rsidRPr="00F86C0B" w:rsidRDefault="00A07FB5" w:rsidP="00C96D53">
      <w:pPr>
        <w:pStyle w:val="Body"/>
        <w:widowControl/>
        <w:jc w:val="left"/>
        <w:rPr>
          <w:rFonts w:ascii="Calibri" w:eastAsia="Calibri" w:hAnsi="Calibri" w:cs="Calibri"/>
          <w:kern w:val="0"/>
          <w:sz w:val="23"/>
          <w:szCs w:val="23"/>
          <w:lang w:val="it-CH"/>
        </w:rPr>
      </w:pPr>
      <w:hyperlink r:id="rId9" w:history="1">
        <w:r w:rsidR="00C96D53" w:rsidRPr="00F86C0B">
          <w:rPr>
            <w:rStyle w:val="Hyperlink2"/>
            <w:sz w:val="23"/>
            <w:szCs w:val="23"/>
            <w:lang w:val="it-CH"/>
          </w:rPr>
          <w:t>camille@picklespr.com</w:t>
        </w:r>
      </w:hyperlink>
    </w:p>
    <w:p w14:paraId="37B93E0B" w14:textId="77777777" w:rsidR="00225337" w:rsidRPr="00C96D53" w:rsidRDefault="00225337" w:rsidP="00225337">
      <w:pPr>
        <w:pStyle w:val="BodyA"/>
        <w:widowControl/>
        <w:rPr>
          <w:rStyle w:val="None"/>
          <w:rFonts w:ascii="SimSun" w:eastAsia="SimSun" w:hAnsi="SimSun" w:cs="SimSun"/>
          <w:kern w:val="0"/>
          <w:lang w:val="it-CH"/>
        </w:rPr>
      </w:pPr>
    </w:p>
    <w:p w14:paraId="588E0396" w14:textId="77777777" w:rsidR="00225337" w:rsidRPr="00C96D53" w:rsidRDefault="00225337" w:rsidP="00225337">
      <w:pPr>
        <w:pStyle w:val="BodyA"/>
        <w:spacing w:line="288" w:lineRule="auto"/>
        <w:rPr>
          <w:rStyle w:val="None"/>
          <w:rFonts w:ascii="Calibri" w:eastAsia="Calibri" w:hAnsi="Calibri" w:cs="Calibri"/>
          <w:kern w:val="0"/>
          <w:lang w:val="it-CH"/>
        </w:rPr>
      </w:pPr>
    </w:p>
    <w:p w14:paraId="5B2C784B" w14:textId="77777777" w:rsidR="00225337" w:rsidRPr="00C96D53" w:rsidRDefault="00225337" w:rsidP="00225337">
      <w:pPr>
        <w:pStyle w:val="BodyA"/>
        <w:widowControl/>
        <w:rPr>
          <w:lang w:val="it-CH"/>
        </w:rPr>
      </w:pPr>
      <w:r w:rsidRPr="00C96D53">
        <w:rPr>
          <w:rStyle w:val="None"/>
          <w:rFonts w:ascii="Arial Unicode MS" w:eastAsia="Arial Unicode MS" w:hAnsi="Arial Unicode MS" w:cs="Arial Unicode MS"/>
          <w:lang w:val="it-CH"/>
        </w:rPr>
        <w:br w:type="page"/>
      </w:r>
    </w:p>
    <w:p w14:paraId="4A8C041F" w14:textId="77777777" w:rsidR="00210D31" w:rsidRPr="00F86C0B" w:rsidRDefault="00210D31" w:rsidP="00210D31">
      <w:pPr>
        <w:pStyle w:val="Corpo"/>
        <w:rPr>
          <w:rFonts w:eastAsia="Arial Unicode MS"/>
          <w:color w:val="auto"/>
        </w:rPr>
      </w:pPr>
      <w:r w:rsidRPr="00210D31">
        <w:rPr>
          <w:b/>
          <w:bCs/>
          <w:lang w:val="it-CH"/>
        </w:rPr>
        <w:lastRenderedPageBreak/>
        <w:t>Biografie</w:t>
      </w:r>
    </w:p>
    <w:p w14:paraId="7886EF34" w14:textId="77777777" w:rsidR="00210D31" w:rsidRPr="00210D31" w:rsidRDefault="00210D31" w:rsidP="00210D31">
      <w:pPr>
        <w:pStyle w:val="Corpo"/>
        <w:rPr>
          <w:b/>
          <w:bCs/>
          <w:sz w:val="22"/>
          <w:szCs w:val="22"/>
          <w:lang w:val="it-IT"/>
        </w:rPr>
      </w:pPr>
    </w:p>
    <w:p w14:paraId="6B9384D7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  <w:r w:rsidRPr="00210D31">
        <w:rPr>
          <w:b/>
          <w:bCs/>
          <w:sz w:val="22"/>
          <w:szCs w:val="22"/>
          <w:lang w:val="it-IT"/>
        </w:rPr>
        <w:t xml:space="preserve">Chun </w:t>
      </w:r>
      <w:proofErr w:type="spellStart"/>
      <w:r w:rsidRPr="00210D31">
        <w:rPr>
          <w:b/>
          <w:bCs/>
          <w:sz w:val="22"/>
          <w:szCs w:val="22"/>
          <w:lang w:val="it-IT"/>
        </w:rPr>
        <w:t>Kwang</w:t>
      </w:r>
      <w:proofErr w:type="spellEnd"/>
      <w:r w:rsidRPr="00210D31">
        <w:rPr>
          <w:b/>
          <w:bCs/>
          <w:sz w:val="22"/>
          <w:szCs w:val="22"/>
          <w:lang w:val="it-IT"/>
        </w:rPr>
        <w:t xml:space="preserve"> Young, artista </w:t>
      </w:r>
    </w:p>
    <w:p w14:paraId="155C1C20" w14:textId="77777777" w:rsidR="00210D31" w:rsidRPr="00210D31" w:rsidRDefault="00210D31" w:rsidP="00210D31">
      <w:pPr>
        <w:pStyle w:val="Corpo"/>
        <w:spacing w:line="276" w:lineRule="auto"/>
        <w:rPr>
          <w:sz w:val="22"/>
          <w:szCs w:val="22"/>
          <w:lang w:val="it-IT"/>
        </w:rPr>
      </w:pPr>
      <w:r w:rsidRPr="00210D31">
        <w:rPr>
          <w:sz w:val="22"/>
          <w:szCs w:val="22"/>
          <w:lang w:val="it-IT"/>
        </w:rPr>
        <w:t xml:space="preserve">Nato in Corea del Sud, Chun </w:t>
      </w:r>
      <w:proofErr w:type="spellStart"/>
      <w:r w:rsidRPr="00210D31">
        <w:rPr>
          <w:sz w:val="22"/>
          <w:szCs w:val="22"/>
          <w:lang w:val="it-IT"/>
        </w:rPr>
        <w:t>Kwang</w:t>
      </w:r>
      <w:proofErr w:type="spellEnd"/>
      <w:r w:rsidRPr="00210D31">
        <w:rPr>
          <w:sz w:val="22"/>
          <w:szCs w:val="22"/>
          <w:lang w:val="it-IT"/>
        </w:rPr>
        <w:t xml:space="preserve"> Young (nato nel 1944) è un artista che lavora da circa 30 anni sul tema dell'interconnessione tra gli esseri viventi e i valori socio-ecologici delle loro relazioni. Ha studiato alla Hong-</w:t>
      </w:r>
      <w:proofErr w:type="spellStart"/>
      <w:r w:rsidRPr="00210D31">
        <w:rPr>
          <w:sz w:val="22"/>
          <w:szCs w:val="22"/>
          <w:lang w:val="it-IT"/>
        </w:rPr>
        <w:t>Ik</w:t>
      </w:r>
      <w:proofErr w:type="spellEnd"/>
      <w:r w:rsidRPr="00210D31">
        <w:rPr>
          <w:sz w:val="22"/>
          <w:szCs w:val="22"/>
          <w:lang w:val="it-IT"/>
        </w:rPr>
        <w:t xml:space="preserve"> University in Corea e ha ricevuto il suo MFA dal Philadelphia College of Art. Chun è stato nominato artista dell'anno dal Museo Nazionale d'Arte Moderna e Contemporanea di Seoul e ha ricevuto il Premio Presidenziale nel 41° Premio Coreano di Cultura e Arte dal Ministero della Cultura. Chun ha tenuto circa 40 mostre personali, tra cui quelle al Brooklyn Museum, New York (2018), Museum De </w:t>
      </w:r>
      <w:proofErr w:type="spellStart"/>
      <w:r w:rsidRPr="00210D31">
        <w:rPr>
          <w:sz w:val="22"/>
          <w:szCs w:val="22"/>
          <w:lang w:val="it-IT"/>
        </w:rPr>
        <w:t>Reede</w:t>
      </w:r>
      <w:proofErr w:type="spellEnd"/>
      <w:r w:rsidRPr="00210D31">
        <w:rPr>
          <w:sz w:val="22"/>
          <w:szCs w:val="22"/>
          <w:lang w:val="it-IT"/>
        </w:rPr>
        <w:t xml:space="preserve">, Anversa (2017), Villa </w:t>
      </w:r>
      <w:proofErr w:type="spellStart"/>
      <w:r w:rsidRPr="00210D31">
        <w:rPr>
          <w:sz w:val="22"/>
          <w:szCs w:val="22"/>
          <w:lang w:val="it-IT"/>
        </w:rPr>
        <w:t>Empain</w:t>
      </w:r>
      <w:proofErr w:type="spellEnd"/>
      <w:r w:rsidRPr="00210D31">
        <w:rPr>
          <w:sz w:val="22"/>
          <w:szCs w:val="22"/>
          <w:lang w:val="it-IT"/>
        </w:rPr>
        <w:t xml:space="preserve">, Fondazione </w:t>
      </w:r>
      <w:proofErr w:type="spellStart"/>
      <w:r w:rsidRPr="00210D31">
        <w:rPr>
          <w:sz w:val="22"/>
          <w:szCs w:val="22"/>
          <w:lang w:val="it-IT"/>
        </w:rPr>
        <w:t>Boghossian</w:t>
      </w:r>
      <w:proofErr w:type="spellEnd"/>
      <w:r w:rsidRPr="00210D31">
        <w:rPr>
          <w:sz w:val="22"/>
          <w:szCs w:val="22"/>
          <w:lang w:val="it-IT"/>
        </w:rPr>
        <w:t xml:space="preserve">, Bruxelles (2017), Knoxville Museum of Art, Tennessee (2011), Mori </w:t>
      </w:r>
      <w:proofErr w:type="spellStart"/>
      <w:r w:rsidRPr="00210D31">
        <w:rPr>
          <w:sz w:val="22"/>
          <w:szCs w:val="22"/>
          <w:lang w:val="it-IT"/>
        </w:rPr>
        <w:t>Arts</w:t>
      </w:r>
      <w:proofErr w:type="spellEnd"/>
      <w:r w:rsidRPr="00210D31">
        <w:rPr>
          <w:sz w:val="22"/>
          <w:szCs w:val="22"/>
          <w:lang w:val="it-IT"/>
        </w:rPr>
        <w:t xml:space="preserve"> Center, Tokyo (2009), Aldrich Contemporary Museum, Connecticut (2008), The National Museum of Contemporary Art, Corea (2001), ecc. Le sue opere si trovano nelle collezioni del British Museum, Victoria &amp; Albert Museum di Londra, KUNST Museum Bonn, Yale University Art Gallery, M+ Museum, Hong Kong, National Gallery of Australia, The </w:t>
      </w:r>
      <w:proofErr w:type="spellStart"/>
      <w:r w:rsidRPr="00210D31">
        <w:rPr>
          <w:sz w:val="22"/>
          <w:szCs w:val="22"/>
          <w:lang w:val="it-IT"/>
        </w:rPr>
        <w:t>Leeum</w:t>
      </w:r>
      <w:proofErr w:type="spellEnd"/>
      <w:r w:rsidRPr="00210D31">
        <w:rPr>
          <w:sz w:val="22"/>
          <w:szCs w:val="22"/>
          <w:lang w:val="it-IT"/>
        </w:rPr>
        <w:t xml:space="preserve"> Samsung Museum, Seoul, Rockefeller Foundation, New York, tra gli altri. </w:t>
      </w:r>
    </w:p>
    <w:p w14:paraId="09AFC062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</w:p>
    <w:p w14:paraId="36743164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  <w:r w:rsidRPr="00210D31">
        <w:rPr>
          <w:b/>
          <w:bCs/>
          <w:sz w:val="22"/>
          <w:szCs w:val="22"/>
          <w:lang w:val="it-IT"/>
        </w:rPr>
        <w:t>Stefano Boeri, architetto</w:t>
      </w:r>
    </w:p>
    <w:p w14:paraId="22978F3D" w14:textId="55E21C5C" w:rsidR="00210D31" w:rsidRPr="00210D31" w:rsidRDefault="00210D31" w:rsidP="00210D31">
      <w:pPr>
        <w:pStyle w:val="Corpo"/>
        <w:spacing w:line="276" w:lineRule="auto"/>
        <w:rPr>
          <w:sz w:val="22"/>
          <w:szCs w:val="22"/>
          <w:lang w:val="it-IT"/>
        </w:rPr>
      </w:pPr>
      <w:r w:rsidRPr="00210D31">
        <w:rPr>
          <w:sz w:val="22"/>
          <w:szCs w:val="22"/>
          <w:lang w:val="it-IT"/>
        </w:rPr>
        <w:t xml:space="preserve">Stefano Boeri, architetto e urbanista, è professore di Urbanistica al Politecnico di Milano. È stato curatore di mostre internazionali di architettura, tra cui Shanghai Urban Space Art Season 2017 e </w:t>
      </w:r>
      <w:proofErr w:type="spellStart"/>
      <w:r w:rsidRPr="00210D31">
        <w:rPr>
          <w:sz w:val="22"/>
          <w:szCs w:val="22"/>
          <w:lang w:val="it-IT"/>
        </w:rPr>
        <w:t>São</w:t>
      </w:r>
      <w:proofErr w:type="spellEnd"/>
      <w:r w:rsidRPr="00210D31">
        <w:rPr>
          <w:sz w:val="22"/>
          <w:szCs w:val="22"/>
          <w:lang w:val="it-IT"/>
        </w:rPr>
        <w:t xml:space="preserve"> Paulo </w:t>
      </w:r>
      <w:proofErr w:type="spellStart"/>
      <w:r w:rsidRPr="00210D31">
        <w:rPr>
          <w:sz w:val="22"/>
          <w:szCs w:val="22"/>
          <w:lang w:val="it-IT"/>
        </w:rPr>
        <w:t>Calling</w:t>
      </w:r>
      <w:proofErr w:type="spellEnd"/>
      <w:r w:rsidRPr="00210D31">
        <w:rPr>
          <w:sz w:val="22"/>
          <w:szCs w:val="22"/>
          <w:lang w:val="it-IT"/>
        </w:rPr>
        <w:t>. È stato membro della Consulta dell'Architettura per Expo 2015, Assessore alla Cultura, Moda e Design del Comune di Milano (2011-2013</w:t>
      </w:r>
      <w:r w:rsidR="006B71F6">
        <w:rPr>
          <w:sz w:val="22"/>
          <w:szCs w:val="22"/>
          <w:lang w:val="it-IT"/>
        </w:rPr>
        <w:t>)</w:t>
      </w:r>
      <w:r w:rsidRPr="00210D31">
        <w:rPr>
          <w:sz w:val="22"/>
          <w:szCs w:val="22"/>
          <w:lang w:val="it-IT"/>
        </w:rPr>
        <w:t xml:space="preserve"> e membro del comitato scientifico delle Gallerie degli Uffizi di Firenze (2015-2018). A Milano, dal 2017, è ideatore e direttore artistico della Milano </w:t>
      </w:r>
      <w:proofErr w:type="spellStart"/>
      <w:r w:rsidRPr="00210D31">
        <w:rPr>
          <w:sz w:val="22"/>
          <w:szCs w:val="22"/>
          <w:lang w:val="it-IT"/>
        </w:rPr>
        <w:t>Arch</w:t>
      </w:r>
      <w:proofErr w:type="spellEnd"/>
      <w:r w:rsidRPr="00210D31">
        <w:rPr>
          <w:sz w:val="22"/>
          <w:szCs w:val="22"/>
          <w:lang w:val="it-IT"/>
        </w:rPr>
        <w:t xml:space="preserve"> Week promossa con il Comune di Milano. Da febbraio 2018 è presidente della Fondazione La Triennale di Milano. Il lavoro dello studio Stefano Boeri Architetti spazia dalla produzione di visioni e architetture urbane all'</w:t>
      </w:r>
      <w:proofErr w:type="spellStart"/>
      <w:r w:rsidRPr="00210D31">
        <w:rPr>
          <w:sz w:val="22"/>
          <w:szCs w:val="22"/>
          <w:lang w:val="it-IT"/>
        </w:rPr>
        <w:t>interior</w:t>
      </w:r>
      <w:proofErr w:type="spellEnd"/>
      <w:r w:rsidRPr="00210D31">
        <w:rPr>
          <w:sz w:val="22"/>
          <w:szCs w:val="22"/>
          <w:lang w:val="it-IT"/>
        </w:rPr>
        <w:t xml:space="preserve"> e product design, con una costante attenzione alle implicazioni geopolitiche e ambientali dei fenomeni urbani. Tra le principali opere di Stefano Boeri il Bosco Verticale di Milano ha ricevuto l'International </w:t>
      </w:r>
      <w:proofErr w:type="spellStart"/>
      <w:r w:rsidRPr="00210D31">
        <w:rPr>
          <w:sz w:val="22"/>
          <w:szCs w:val="22"/>
          <w:lang w:val="it-IT"/>
        </w:rPr>
        <w:t>Highrise</w:t>
      </w:r>
      <w:proofErr w:type="spellEnd"/>
      <w:r w:rsidRPr="00210D31">
        <w:rPr>
          <w:sz w:val="22"/>
          <w:szCs w:val="22"/>
          <w:lang w:val="it-IT"/>
        </w:rPr>
        <w:t xml:space="preserve"> Award (2014) e il Best Tall Building Worldwide (2015), ed è stato riconosciuto come un punto di riferimento mondiale nell'architettura contemporanea. </w:t>
      </w:r>
    </w:p>
    <w:p w14:paraId="2B5EDCB2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</w:p>
    <w:p w14:paraId="714561B7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  <w:proofErr w:type="spellStart"/>
      <w:r w:rsidRPr="00210D31">
        <w:rPr>
          <w:b/>
          <w:bCs/>
          <w:sz w:val="22"/>
          <w:szCs w:val="22"/>
          <w:lang w:val="it-IT"/>
        </w:rPr>
        <w:t>Yongwoo</w:t>
      </w:r>
      <w:proofErr w:type="spellEnd"/>
      <w:r w:rsidRPr="00210D31">
        <w:rPr>
          <w:b/>
          <w:bCs/>
          <w:sz w:val="22"/>
          <w:szCs w:val="22"/>
          <w:lang w:val="it-IT"/>
        </w:rPr>
        <w:t xml:space="preserve"> Lee, curatore </w:t>
      </w:r>
    </w:p>
    <w:p w14:paraId="0DC2AD82" w14:textId="77777777" w:rsidR="00210D31" w:rsidRPr="00210D31" w:rsidRDefault="00210D31" w:rsidP="00210D31">
      <w:pPr>
        <w:pStyle w:val="Corpo"/>
        <w:spacing w:line="276" w:lineRule="auto"/>
        <w:rPr>
          <w:sz w:val="22"/>
          <w:szCs w:val="22"/>
          <w:lang w:val="it-IT"/>
        </w:rPr>
      </w:pPr>
      <w:proofErr w:type="spellStart"/>
      <w:r w:rsidRPr="00210D31">
        <w:rPr>
          <w:sz w:val="22"/>
          <w:szCs w:val="22"/>
          <w:lang w:val="it-IT"/>
        </w:rPr>
        <w:t>Yongwoo</w:t>
      </w:r>
      <w:proofErr w:type="spellEnd"/>
      <w:r w:rsidRPr="00210D31">
        <w:rPr>
          <w:sz w:val="22"/>
          <w:szCs w:val="22"/>
          <w:lang w:val="it-IT"/>
        </w:rPr>
        <w:t xml:space="preserve"> Lee è uno storico dell'arte e curatore. È stato il direttore esecutivo dello Shanghai </w:t>
      </w:r>
      <w:proofErr w:type="spellStart"/>
      <w:r w:rsidRPr="00210D31">
        <w:rPr>
          <w:sz w:val="22"/>
          <w:szCs w:val="22"/>
          <w:lang w:val="it-IT"/>
        </w:rPr>
        <w:t>Himalayas</w:t>
      </w:r>
      <w:proofErr w:type="spellEnd"/>
      <w:r w:rsidRPr="00210D31">
        <w:rPr>
          <w:sz w:val="22"/>
          <w:szCs w:val="22"/>
          <w:lang w:val="it-IT"/>
        </w:rPr>
        <w:t xml:space="preserve"> Museum e il direttore artistico fondatore dello Shanghai Project. Lee è stato il direttore fondatore della Biennale di </w:t>
      </w:r>
      <w:proofErr w:type="spellStart"/>
      <w:r w:rsidRPr="00210D31">
        <w:rPr>
          <w:sz w:val="22"/>
          <w:szCs w:val="22"/>
          <w:lang w:val="it-IT"/>
        </w:rPr>
        <w:t>Gwangju</w:t>
      </w:r>
      <w:proofErr w:type="spellEnd"/>
      <w:r w:rsidRPr="00210D31">
        <w:rPr>
          <w:sz w:val="22"/>
          <w:szCs w:val="22"/>
          <w:lang w:val="it-IT"/>
        </w:rPr>
        <w:t xml:space="preserve"> iniziata nel 1995, e il presidente della Fondazione della Biennale di </w:t>
      </w:r>
      <w:proofErr w:type="spellStart"/>
      <w:r w:rsidRPr="00210D31">
        <w:rPr>
          <w:sz w:val="22"/>
          <w:szCs w:val="22"/>
          <w:lang w:val="it-IT"/>
        </w:rPr>
        <w:t>Gwangju</w:t>
      </w:r>
      <w:proofErr w:type="spellEnd"/>
      <w:r w:rsidRPr="00210D31">
        <w:rPr>
          <w:sz w:val="22"/>
          <w:szCs w:val="22"/>
          <w:lang w:val="it-IT"/>
        </w:rPr>
        <w:t xml:space="preserve">. </w:t>
      </w:r>
      <w:r w:rsidRPr="00C60FCC">
        <w:rPr>
          <w:sz w:val="22"/>
          <w:szCs w:val="22"/>
          <w:lang w:val="it-IT"/>
        </w:rPr>
        <w:t xml:space="preserve">È stato il presidente della International </w:t>
      </w:r>
      <w:proofErr w:type="spellStart"/>
      <w:r w:rsidRPr="00C60FCC">
        <w:rPr>
          <w:sz w:val="22"/>
          <w:szCs w:val="22"/>
          <w:lang w:val="it-IT"/>
        </w:rPr>
        <w:t>Biannual</w:t>
      </w:r>
      <w:proofErr w:type="spellEnd"/>
      <w:r w:rsidRPr="00C60FCC">
        <w:rPr>
          <w:sz w:val="22"/>
          <w:szCs w:val="22"/>
          <w:lang w:val="it-IT"/>
        </w:rPr>
        <w:t xml:space="preserve"> Association (IBA). Lee </w:t>
      </w:r>
      <w:proofErr w:type="gramStart"/>
      <w:r w:rsidRPr="00C60FCC">
        <w:rPr>
          <w:sz w:val="22"/>
          <w:szCs w:val="22"/>
          <w:lang w:val="it-IT"/>
        </w:rPr>
        <w:t>ha curato</w:t>
      </w:r>
      <w:proofErr w:type="gramEnd"/>
      <w:r w:rsidRPr="00C60FCC">
        <w:rPr>
          <w:sz w:val="22"/>
          <w:szCs w:val="22"/>
          <w:lang w:val="it-IT"/>
        </w:rPr>
        <w:t xml:space="preserve"> numerose mostre, tra cui </w:t>
      </w:r>
      <w:proofErr w:type="spellStart"/>
      <w:r w:rsidRPr="002F5D62">
        <w:rPr>
          <w:i/>
          <w:iCs/>
          <w:sz w:val="22"/>
          <w:szCs w:val="22"/>
          <w:lang w:val="it-IT"/>
        </w:rPr>
        <w:t>Dansaekhwa</w:t>
      </w:r>
      <w:proofErr w:type="spellEnd"/>
      <w:r w:rsidRPr="002F5D62">
        <w:rPr>
          <w:i/>
          <w:iCs/>
          <w:sz w:val="22"/>
          <w:szCs w:val="22"/>
          <w:lang w:val="it-IT"/>
        </w:rPr>
        <w:t xml:space="preserve"> </w:t>
      </w:r>
      <w:r w:rsidRPr="002F5D62">
        <w:rPr>
          <w:sz w:val="22"/>
          <w:szCs w:val="22"/>
          <w:lang w:val="it-IT"/>
        </w:rPr>
        <w:t xml:space="preserve">(Palazzo Contarini </w:t>
      </w:r>
      <w:proofErr w:type="spellStart"/>
      <w:r w:rsidRPr="002F5D62">
        <w:rPr>
          <w:sz w:val="22"/>
          <w:szCs w:val="22"/>
          <w:lang w:val="it-IT"/>
        </w:rPr>
        <w:t>Polignac</w:t>
      </w:r>
      <w:proofErr w:type="spellEnd"/>
      <w:r w:rsidRPr="002F5D62">
        <w:rPr>
          <w:sz w:val="22"/>
          <w:szCs w:val="22"/>
          <w:lang w:val="it-IT"/>
        </w:rPr>
        <w:t xml:space="preserve">, Venezia), </w:t>
      </w:r>
      <w:proofErr w:type="spellStart"/>
      <w:r w:rsidRPr="002F5D62">
        <w:rPr>
          <w:i/>
          <w:iCs/>
          <w:sz w:val="22"/>
          <w:szCs w:val="22"/>
          <w:lang w:val="it-IT"/>
        </w:rPr>
        <w:t>Nam</w:t>
      </w:r>
      <w:proofErr w:type="spellEnd"/>
      <w:r w:rsidRPr="002F5D62">
        <w:rPr>
          <w:i/>
          <w:iCs/>
          <w:sz w:val="22"/>
          <w:szCs w:val="22"/>
          <w:lang w:val="it-IT"/>
        </w:rPr>
        <w:t xml:space="preserve"> June Paik </w:t>
      </w:r>
      <w:proofErr w:type="spellStart"/>
      <w:r w:rsidRPr="002F5D62">
        <w:rPr>
          <w:i/>
          <w:iCs/>
          <w:sz w:val="22"/>
          <w:szCs w:val="22"/>
          <w:lang w:val="it-IT"/>
        </w:rPr>
        <w:t>Retrospective</w:t>
      </w:r>
      <w:proofErr w:type="spellEnd"/>
      <w:r w:rsidRPr="002F5D62">
        <w:rPr>
          <w:sz w:val="22"/>
          <w:szCs w:val="22"/>
          <w:lang w:val="it-IT"/>
        </w:rPr>
        <w:t xml:space="preserve"> (National Museum of </w:t>
      </w:r>
      <w:proofErr w:type="spellStart"/>
      <w:r w:rsidRPr="002F5D62">
        <w:rPr>
          <w:sz w:val="22"/>
          <w:szCs w:val="22"/>
          <w:lang w:val="it-IT"/>
        </w:rPr>
        <w:t>Modern</w:t>
      </w:r>
      <w:proofErr w:type="spellEnd"/>
      <w:r w:rsidRPr="002F5D62">
        <w:rPr>
          <w:sz w:val="22"/>
          <w:szCs w:val="22"/>
          <w:lang w:val="it-IT"/>
        </w:rPr>
        <w:t xml:space="preserve"> and Contemporary Art, Seoul), </w:t>
      </w:r>
      <w:r w:rsidRPr="002F5D62">
        <w:rPr>
          <w:i/>
          <w:iCs/>
          <w:sz w:val="22"/>
          <w:szCs w:val="22"/>
          <w:lang w:val="it-IT"/>
        </w:rPr>
        <w:t xml:space="preserve">Film and Video </w:t>
      </w:r>
      <w:proofErr w:type="spellStart"/>
      <w:r w:rsidRPr="002F5D62">
        <w:rPr>
          <w:i/>
          <w:iCs/>
          <w:sz w:val="22"/>
          <w:szCs w:val="22"/>
          <w:lang w:val="it-IT"/>
        </w:rPr>
        <w:t>since</w:t>
      </w:r>
      <w:proofErr w:type="spellEnd"/>
      <w:r w:rsidRPr="002F5D62">
        <w:rPr>
          <w:i/>
          <w:iCs/>
          <w:sz w:val="22"/>
          <w:szCs w:val="22"/>
          <w:lang w:val="it-IT"/>
        </w:rPr>
        <w:t xml:space="preserve"> 1980s</w:t>
      </w:r>
      <w:r w:rsidRPr="002F5D62">
        <w:rPr>
          <w:sz w:val="22"/>
          <w:szCs w:val="22"/>
          <w:lang w:val="it-IT"/>
        </w:rPr>
        <w:t xml:space="preserve"> (Shanghai </w:t>
      </w:r>
      <w:proofErr w:type="spellStart"/>
      <w:r w:rsidRPr="002F5D62">
        <w:rPr>
          <w:sz w:val="22"/>
          <w:szCs w:val="22"/>
          <w:lang w:val="it-IT"/>
        </w:rPr>
        <w:t>Himalayas</w:t>
      </w:r>
      <w:proofErr w:type="spellEnd"/>
      <w:r w:rsidRPr="002F5D62">
        <w:rPr>
          <w:sz w:val="22"/>
          <w:szCs w:val="22"/>
          <w:lang w:val="it-IT"/>
        </w:rPr>
        <w:t xml:space="preserve"> Museum), </w:t>
      </w:r>
      <w:r w:rsidRPr="002F5D62">
        <w:rPr>
          <w:i/>
          <w:iCs/>
          <w:sz w:val="22"/>
          <w:szCs w:val="22"/>
          <w:lang w:val="it-IT"/>
        </w:rPr>
        <w:t xml:space="preserve">The Flower of </w:t>
      </w:r>
      <w:proofErr w:type="spellStart"/>
      <w:r w:rsidRPr="002F5D62">
        <w:rPr>
          <w:i/>
          <w:iCs/>
          <w:sz w:val="22"/>
          <w:szCs w:val="22"/>
          <w:lang w:val="it-IT"/>
        </w:rPr>
        <w:t>May</w:t>
      </w:r>
      <w:proofErr w:type="spellEnd"/>
      <w:r w:rsidRPr="002F5D62">
        <w:rPr>
          <w:sz w:val="22"/>
          <w:szCs w:val="22"/>
          <w:lang w:val="it-IT"/>
        </w:rPr>
        <w:t xml:space="preserve"> (</w:t>
      </w:r>
      <w:proofErr w:type="spellStart"/>
      <w:r w:rsidRPr="002F5D62">
        <w:rPr>
          <w:sz w:val="22"/>
          <w:szCs w:val="22"/>
          <w:lang w:val="it-IT"/>
        </w:rPr>
        <w:t>Gwangju</w:t>
      </w:r>
      <w:proofErr w:type="spellEnd"/>
      <w:r w:rsidRPr="002F5D62">
        <w:rPr>
          <w:sz w:val="22"/>
          <w:szCs w:val="22"/>
          <w:lang w:val="it-IT"/>
        </w:rPr>
        <w:t xml:space="preserve"> Museum of Art). </w:t>
      </w:r>
      <w:r w:rsidRPr="00210D31">
        <w:rPr>
          <w:sz w:val="22"/>
          <w:szCs w:val="22"/>
          <w:lang w:val="it-IT"/>
        </w:rPr>
        <w:t xml:space="preserve">È stato professore dell'Accademia di Belle Arti dell'Università di Shanghai e dell'Università della Corea. È autore di libri come </w:t>
      </w:r>
      <w:r w:rsidRPr="00210D31">
        <w:rPr>
          <w:i/>
          <w:iCs/>
          <w:sz w:val="22"/>
          <w:szCs w:val="22"/>
          <w:lang w:val="it-IT"/>
        </w:rPr>
        <w:t>Information and Reality</w:t>
      </w:r>
      <w:r w:rsidRPr="00210D31">
        <w:rPr>
          <w:sz w:val="22"/>
          <w:szCs w:val="22"/>
          <w:lang w:val="it-IT"/>
        </w:rPr>
        <w:t xml:space="preserve">, </w:t>
      </w:r>
      <w:proofErr w:type="spellStart"/>
      <w:r w:rsidRPr="00210D31">
        <w:rPr>
          <w:i/>
          <w:iCs/>
          <w:sz w:val="22"/>
          <w:szCs w:val="22"/>
          <w:lang w:val="it-IT"/>
        </w:rPr>
        <w:t>Nam</w:t>
      </w:r>
      <w:proofErr w:type="spellEnd"/>
      <w:r w:rsidRPr="00210D31">
        <w:rPr>
          <w:i/>
          <w:iCs/>
          <w:sz w:val="22"/>
          <w:szCs w:val="22"/>
          <w:lang w:val="it-IT"/>
        </w:rPr>
        <w:t xml:space="preserve"> June Paik</w:t>
      </w:r>
      <w:r w:rsidRPr="00210D31">
        <w:rPr>
          <w:sz w:val="22"/>
          <w:szCs w:val="22"/>
          <w:lang w:val="it-IT"/>
        </w:rPr>
        <w:t xml:space="preserve">, </w:t>
      </w:r>
      <w:r w:rsidRPr="00210D31">
        <w:rPr>
          <w:i/>
          <w:iCs/>
          <w:sz w:val="22"/>
          <w:szCs w:val="22"/>
          <w:lang w:val="it-IT"/>
        </w:rPr>
        <w:t>On Video Art.</w:t>
      </w:r>
    </w:p>
    <w:p w14:paraId="008709CE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</w:p>
    <w:p w14:paraId="578FD271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</w:p>
    <w:p w14:paraId="43891224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</w:p>
    <w:p w14:paraId="7C89D341" w14:textId="77777777" w:rsidR="00210D31" w:rsidRPr="00210D31" w:rsidRDefault="00210D31" w:rsidP="00210D31">
      <w:pPr>
        <w:pStyle w:val="Corpo"/>
        <w:spacing w:line="276" w:lineRule="auto"/>
        <w:rPr>
          <w:b/>
          <w:bCs/>
          <w:sz w:val="22"/>
          <w:szCs w:val="22"/>
          <w:lang w:val="it-IT"/>
        </w:rPr>
      </w:pPr>
      <w:r w:rsidRPr="00210D31">
        <w:rPr>
          <w:b/>
          <w:bCs/>
          <w:sz w:val="22"/>
          <w:szCs w:val="22"/>
          <w:lang w:val="it-IT"/>
        </w:rPr>
        <w:t xml:space="preserve">Manuela </w:t>
      </w:r>
      <w:proofErr w:type="spellStart"/>
      <w:r w:rsidRPr="00210D31">
        <w:rPr>
          <w:b/>
          <w:bCs/>
          <w:sz w:val="22"/>
          <w:szCs w:val="22"/>
          <w:lang w:val="it-IT"/>
        </w:rPr>
        <w:t>Lucà</w:t>
      </w:r>
      <w:proofErr w:type="spellEnd"/>
      <w:r w:rsidRPr="00210D31">
        <w:rPr>
          <w:b/>
          <w:bCs/>
          <w:sz w:val="22"/>
          <w:szCs w:val="22"/>
          <w:lang w:val="it-IT"/>
        </w:rPr>
        <w:t>-Dazio, consulente curatoriale</w:t>
      </w:r>
    </w:p>
    <w:p w14:paraId="4E7A5F32" w14:textId="77777777" w:rsidR="00210D31" w:rsidRPr="00210D31" w:rsidRDefault="00210D31" w:rsidP="00210D31">
      <w:pPr>
        <w:pStyle w:val="Corpo"/>
        <w:spacing w:line="276" w:lineRule="auto"/>
        <w:rPr>
          <w:rFonts w:eastAsia="Arial Unicode MS"/>
          <w:color w:val="auto"/>
          <w:sz w:val="22"/>
          <w:szCs w:val="22"/>
        </w:rPr>
      </w:pPr>
      <w:r w:rsidRPr="00210D31">
        <w:rPr>
          <w:sz w:val="22"/>
          <w:szCs w:val="22"/>
          <w:lang w:val="it-IT"/>
        </w:rPr>
        <w:t xml:space="preserve">Manuela </w:t>
      </w:r>
      <w:proofErr w:type="spellStart"/>
      <w:r w:rsidRPr="00210D31">
        <w:rPr>
          <w:sz w:val="22"/>
          <w:szCs w:val="22"/>
          <w:lang w:val="it-IT"/>
        </w:rPr>
        <w:t>Lucà</w:t>
      </w:r>
      <w:proofErr w:type="spellEnd"/>
      <w:r w:rsidRPr="00210D31">
        <w:rPr>
          <w:sz w:val="22"/>
          <w:szCs w:val="22"/>
          <w:lang w:val="it-IT"/>
        </w:rPr>
        <w:t>-Dazio ha una laurea in architettura e un dottorato in storia dell'architettura. È direttore esecutivo della Pritzker Architecture Foundation e consigliere della LUMA Foundation di Arles, Francia. Dal 2009 al 2019 è stata Direttore Generale del Dipartimento Arti Visive e Architettura della Biennale di Venezia, dove è stata anche responsabile dell'organizzazione tecnica e della produzione delle Mostre Internazionali. In precedenza, è stata responsabile del progetto di restauro e dell'allestimento permanente del Museo Ebraico di Roma, Italia, dal 2000 al 2009. Dal 1996 al 1999 ha fatto parte dello studio di architettura incaricato del restauro e dell'allestimento permanente del Museo Nazionale di San Martino a Napoli.</w:t>
      </w:r>
    </w:p>
    <w:p w14:paraId="203CE554" w14:textId="77777777" w:rsidR="00225337" w:rsidRPr="00210D31" w:rsidRDefault="00225337" w:rsidP="00210D31">
      <w:pPr>
        <w:pStyle w:val="NormaleWeb"/>
        <w:shd w:val="clear" w:color="auto" w:fill="FFFFFF"/>
        <w:jc w:val="both"/>
        <w:rPr>
          <w:sz w:val="22"/>
          <w:szCs w:val="22"/>
          <w:lang w:val="it-CH"/>
        </w:rPr>
      </w:pPr>
    </w:p>
    <w:sectPr w:rsidR="00225337" w:rsidRPr="00210D31">
      <w:headerReference w:type="default" r:id="rId10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CF62" w14:textId="77777777" w:rsidR="00266AEA" w:rsidRDefault="00266AEA" w:rsidP="00210D31">
      <w:r>
        <w:separator/>
      </w:r>
    </w:p>
  </w:endnote>
  <w:endnote w:type="continuationSeparator" w:id="0">
    <w:p w14:paraId="56F649FD" w14:textId="77777777" w:rsidR="00266AEA" w:rsidRDefault="00266AEA" w:rsidP="0021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0B28" w14:textId="77777777" w:rsidR="00266AEA" w:rsidRDefault="00266AEA" w:rsidP="00210D31">
      <w:r>
        <w:separator/>
      </w:r>
    </w:p>
  </w:footnote>
  <w:footnote w:type="continuationSeparator" w:id="0">
    <w:p w14:paraId="11D0105B" w14:textId="77777777" w:rsidR="00266AEA" w:rsidRDefault="00266AEA" w:rsidP="0021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98DD" w14:textId="45F51B73" w:rsidR="00210D31" w:rsidRPr="00210D31" w:rsidRDefault="00210D31">
    <w:pPr>
      <w:pStyle w:val="Intestazione"/>
      <w:tabs>
        <w:tab w:val="clear" w:pos="8306"/>
        <w:tab w:val="right" w:pos="8280"/>
      </w:tabs>
      <w:jc w:val="both"/>
      <w:rPr>
        <w:rFonts w:ascii="Calibri" w:hAnsi="Calibri"/>
        <w:i/>
        <w:iCs/>
        <w:lang w:val="fr-CH"/>
      </w:rPr>
    </w:pPr>
    <w:proofErr w:type="spellStart"/>
    <w:r>
      <w:rPr>
        <w:rFonts w:ascii="Calibri" w:hAnsi="Calibri"/>
        <w:i/>
        <w:iCs/>
        <w:lang w:val="fr-CH"/>
      </w:rPr>
      <w:t>Comunicato</w:t>
    </w:r>
    <w:proofErr w:type="spellEnd"/>
    <w:r>
      <w:rPr>
        <w:rFonts w:ascii="Calibri" w:hAnsi="Calibri"/>
        <w:i/>
        <w:iCs/>
        <w:lang w:val="fr-CH"/>
      </w:rPr>
      <w:t xml:space="preserve"> </w:t>
    </w:r>
    <w:proofErr w:type="spellStart"/>
    <w:r>
      <w:rPr>
        <w:rFonts w:ascii="Calibri" w:hAnsi="Calibri"/>
        <w:i/>
        <w:iCs/>
        <w:lang w:val="fr-CH"/>
      </w:rPr>
      <w:t>stampa</w:t>
    </w:r>
    <w:proofErr w:type="spellEnd"/>
    <w:r>
      <w:rPr>
        <w:rFonts w:ascii="Calibri" w:hAnsi="Calibri"/>
        <w:i/>
        <w:iCs/>
        <w:lang w:val="fr-CH"/>
      </w:rPr>
      <w:t xml:space="preserve"> – </w:t>
    </w:r>
    <w:proofErr w:type="spellStart"/>
    <w:r>
      <w:rPr>
        <w:rFonts w:ascii="Calibri" w:hAnsi="Calibri"/>
        <w:i/>
        <w:iCs/>
        <w:lang w:val="fr-CH"/>
      </w:rPr>
      <w:t>Aprile</w:t>
    </w:r>
    <w:proofErr w:type="spellEnd"/>
    <w:r>
      <w:rPr>
        <w:rFonts w:ascii="Calibri" w:hAnsi="Calibri"/>
        <w:i/>
        <w:iCs/>
        <w:lang w:val="fr-CH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37"/>
    <w:rsid w:val="00081915"/>
    <w:rsid w:val="00210D31"/>
    <w:rsid w:val="00225337"/>
    <w:rsid w:val="00266AEA"/>
    <w:rsid w:val="002801C8"/>
    <w:rsid w:val="002F5D62"/>
    <w:rsid w:val="003420F5"/>
    <w:rsid w:val="00541B05"/>
    <w:rsid w:val="00551D07"/>
    <w:rsid w:val="00576FC1"/>
    <w:rsid w:val="005E19E2"/>
    <w:rsid w:val="006553C9"/>
    <w:rsid w:val="006B71F6"/>
    <w:rsid w:val="007156C4"/>
    <w:rsid w:val="00945E12"/>
    <w:rsid w:val="00A07FB5"/>
    <w:rsid w:val="00AB0B5A"/>
    <w:rsid w:val="00B4418E"/>
    <w:rsid w:val="00C17800"/>
    <w:rsid w:val="00C60FCC"/>
    <w:rsid w:val="00C96D53"/>
    <w:rsid w:val="00D43548"/>
    <w:rsid w:val="00DE7B82"/>
    <w:rsid w:val="00E05705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4182"/>
  <w15:chartTrackingRefBased/>
  <w15:docId w15:val="{35B7A862-00BA-4541-BD31-074D6434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53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225337"/>
    <w:pPr>
      <w:widowControl w:val="0"/>
      <w:pBdr>
        <w:top w:val="nil"/>
        <w:left w:val="nil"/>
        <w:bottom w:val="single" w:sz="6" w:space="0" w:color="000000"/>
        <w:right w:val="nil"/>
        <w:between w:val="nil"/>
        <w:bar w:val="nil"/>
      </w:pBdr>
      <w:tabs>
        <w:tab w:val="center" w:pos="4153"/>
        <w:tab w:val="right" w:pos="8306"/>
      </w:tabs>
      <w:jc w:val="center"/>
    </w:pPr>
    <w:rPr>
      <w:rFonts w:ascii="DengXian" w:eastAsia="DengXian" w:hAnsi="DengXian" w:cs="DengXian"/>
      <w:color w:val="000000"/>
      <w:kern w:val="2"/>
      <w:sz w:val="18"/>
      <w:szCs w:val="18"/>
      <w:u w:color="000000"/>
      <w:bdr w:val="nil"/>
      <w:lang w:val="en-US" w:eastAsia="fr-FR"/>
    </w:rPr>
  </w:style>
  <w:style w:type="character" w:customStyle="1" w:styleId="IntestazioneCarattere">
    <w:name w:val="Intestazione Carattere"/>
    <w:basedOn w:val="Carpredefinitoparagrafo"/>
    <w:link w:val="Intestazione"/>
    <w:rsid w:val="00225337"/>
    <w:rPr>
      <w:rFonts w:ascii="DengXian" w:eastAsia="DengXian" w:hAnsi="DengXian" w:cs="DengXian"/>
      <w:color w:val="000000"/>
      <w:kern w:val="2"/>
      <w:sz w:val="18"/>
      <w:szCs w:val="18"/>
      <w:u w:color="000000"/>
      <w:bdr w:val="nil"/>
      <w:lang w:val="en-US" w:eastAsia="fr-FR"/>
    </w:rPr>
  </w:style>
  <w:style w:type="paragraph" w:customStyle="1" w:styleId="HeaderFooter">
    <w:name w:val="Header &amp; Footer"/>
    <w:rsid w:val="002253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rsid w:val="0022533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SimSun" w:eastAsia="SimSun" w:hAnsi="SimSun" w:cs="SimSun"/>
      <w:color w:val="000000"/>
      <w:u w:color="000000"/>
      <w:bdr w:val="nil"/>
      <w:lang w:val="en-US" w:eastAsia="fr-FR"/>
    </w:rPr>
  </w:style>
  <w:style w:type="paragraph" w:customStyle="1" w:styleId="NormalWeb1">
    <w:name w:val="Normal (Web)1"/>
    <w:rsid w:val="0022533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SimSun" w:eastAsia="SimSun" w:hAnsi="SimSun" w:cs="SimSun"/>
      <w:color w:val="000000"/>
      <w:u w:color="000000"/>
      <w:bdr w:val="nil"/>
      <w:lang w:val="en-US" w:eastAsia="fr-FR"/>
    </w:rPr>
  </w:style>
  <w:style w:type="paragraph" w:customStyle="1" w:styleId="BodyA">
    <w:name w:val="Body A"/>
    <w:rsid w:val="0022533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  <w:bdr w:val="nil"/>
      <w:lang w:val="en-US" w:eastAsia="fr-FR"/>
    </w:rPr>
  </w:style>
  <w:style w:type="paragraph" w:customStyle="1" w:styleId="p2">
    <w:name w:val="p2"/>
    <w:rsid w:val="0022533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fr-FR"/>
    </w:rPr>
  </w:style>
  <w:style w:type="character" w:customStyle="1" w:styleId="None">
    <w:name w:val="None"/>
    <w:rsid w:val="00225337"/>
  </w:style>
  <w:style w:type="character" w:customStyle="1" w:styleId="Hyperlink0">
    <w:name w:val="Hyperlink.0"/>
    <w:basedOn w:val="None"/>
    <w:rsid w:val="00225337"/>
    <w:rPr>
      <w:sz w:val="22"/>
      <w:szCs w:val="22"/>
    </w:rPr>
  </w:style>
  <w:style w:type="character" w:customStyle="1" w:styleId="Hyperlink1">
    <w:name w:val="Hyperlink.1"/>
    <w:basedOn w:val="None"/>
    <w:rsid w:val="00225337"/>
    <w:rPr>
      <w:rFonts w:ascii="Calibri" w:eastAsia="Calibri" w:hAnsi="Calibri" w:cs="Calibri"/>
      <w:outline w:val="0"/>
      <w:color w:val="0563C1"/>
      <w:kern w:val="0"/>
      <w:sz w:val="22"/>
      <w:szCs w:val="22"/>
      <w:u w:val="single" w:color="0563C1"/>
      <w:shd w:val="clear" w:color="auto" w:fill="FFFF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sid w:val="00225337"/>
    <w:rPr>
      <w:rFonts w:ascii="Calibri" w:eastAsia="Calibri" w:hAnsi="Calibri" w:cs="Calibri"/>
      <w:outline w:val="0"/>
      <w:color w:val="0563C1"/>
      <w:sz w:val="22"/>
      <w:szCs w:val="22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sid w:val="00225337"/>
    <w:rPr>
      <w:rFonts w:ascii="Calibri" w:eastAsia="Calibri" w:hAnsi="Calibri" w:cs="Calibri"/>
      <w:color w:val="000000"/>
      <w:u w:color="000000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C96D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D53"/>
    <w:rPr>
      <w:color w:val="605E5C"/>
      <w:shd w:val="clear" w:color="auto" w:fill="E1DFDD"/>
    </w:rPr>
  </w:style>
  <w:style w:type="paragraph" w:customStyle="1" w:styleId="Body">
    <w:name w:val="Body"/>
    <w:rsid w:val="00C96D53"/>
    <w:pPr>
      <w:widowControl w:val="0"/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  <w:lang w:val="en-US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210D31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D31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annon@pickles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mesreimagine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mille@picklesp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Regli</dc:creator>
  <cp:keywords/>
  <dc:description/>
  <cp:lastModifiedBy>EPR5</cp:lastModifiedBy>
  <cp:revision>3</cp:revision>
  <dcterms:created xsi:type="dcterms:W3CDTF">2022-04-12T12:03:00Z</dcterms:created>
  <dcterms:modified xsi:type="dcterms:W3CDTF">2022-04-12T12:50:00Z</dcterms:modified>
</cp:coreProperties>
</file>