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 xml:space="preserve">Project Information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Project Name: The </w:t>
      </w:r>
      <w:r>
        <w:rPr>
          <w:rFonts w:hint="default" w:ascii="微软雅黑" w:hAnsi="微软雅黑" w:eastAsia="微软雅黑" w:cs="微软雅黑"/>
          <w:lang w:eastAsia="zh-CN"/>
        </w:rPr>
        <w:t>F</w:t>
      </w:r>
      <w:r>
        <w:rPr>
          <w:rFonts w:hint="eastAsia" w:ascii="微软雅黑" w:hAnsi="微软雅黑" w:eastAsia="微软雅黑" w:cs="微软雅黑"/>
          <w:lang w:val="en-US" w:eastAsia="zh-CN"/>
        </w:rPr>
        <w:t xml:space="preserve">irst Jeep </w:t>
      </w:r>
      <w:r>
        <w:rPr>
          <w:rFonts w:hint="default" w:ascii="微软雅黑" w:hAnsi="微软雅黑" w:eastAsia="微软雅黑" w:cs="微软雅黑"/>
          <w:lang w:eastAsia="zh-CN"/>
        </w:rPr>
        <w:t>F</w:t>
      </w:r>
      <w:r>
        <w:rPr>
          <w:rFonts w:hint="eastAsia" w:ascii="微软雅黑" w:hAnsi="微软雅黑" w:eastAsia="微软雅黑" w:cs="微软雅黑"/>
          <w:lang w:val="en-US" w:eastAsia="zh-CN"/>
        </w:rPr>
        <w:t xml:space="preserve">lagship </w:t>
      </w:r>
      <w:r>
        <w:rPr>
          <w:rFonts w:hint="default" w:ascii="微软雅黑" w:hAnsi="微软雅黑" w:eastAsia="微软雅黑" w:cs="微软雅黑"/>
          <w:lang w:eastAsia="zh-CN"/>
        </w:rPr>
        <w:t>C</w:t>
      </w:r>
      <w:r>
        <w:rPr>
          <w:rFonts w:hint="eastAsia" w:ascii="微软雅黑" w:hAnsi="微软雅黑" w:eastAsia="微软雅黑" w:cs="微软雅黑"/>
          <w:lang w:val="en-US" w:eastAsia="zh-CN"/>
        </w:rPr>
        <w:t xml:space="preserve">enter- Jeep </w:t>
      </w:r>
      <w:r>
        <w:rPr>
          <w:rFonts w:hint="default" w:ascii="微软雅黑" w:hAnsi="微软雅黑" w:eastAsia="微软雅黑" w:cs="微软雅黑"/>
          <w:lang w:val="en-US" w:eastAsia="zh-CN"/>
        </w:rPr>
        <w:t>Adventure</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Project Owner: Jeep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Project Location: Crystal Galleria, No. 68 Yuyuan Road, Jing'an District, Shanghai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Design Time: June 2022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Completion Time: February 2023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Project </w:t>
      </w:r>
      <w:r>
        <w:rPr>
          <w:rFonts w:hint="default" w:ascii="微软雅黑" w:hAnsi="微软雅黑" w:eastAsia="微软雅黑" w:cs="微软雅黑"/>
          <w:lang w:eastAsia="zh-CN"/>
        </w:rPr>
        <w:t>Area</w:t>
      </w:r>
      <w:r>
        <w:rPr>
          <w:rFonts w:hint="eastAsia" w:ascii="微软雅黑" w:hAnsi="微软雅黑" w:eastAsia="微软雅黑" w:cs="微软雅黑"/>
          <w:lang w:val="en-US" w:eastAsia="zh-CN"/>
        </w:rPr>
        <w:t xml:space="preserve">: 1200 square meters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Space Design: I</w:t>
      </w:r>
      <w:r>
        <w:rPr>
          <w:rFonts w:hint="default" w:ascii="微软雅黑" w:hAnsi="微软雅黑" w:eastAsia="微软雅黑" w:cs="微软雅黑"/>
          <w:lang w:val="en-US" w:eastAsia="zh-CN"/>
        </w:rPr>
        <w:t>NGROUP</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Website: </w:t>
      </w:r>
      <w:r>
        <w:rPr>
          <w:rFonts w:hint="default" w:ascii="微软雅黑" w:hAnsi="微软雅黑" w:eastAsia="微软雅黑" w:cs="微软雅黑"/>
          <w:szCs w:val="24"/>
        </w:rPr>
        <w:t>www.ingroup-china.com</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Creative Director: Raven Wang </w:t>
      </w:r>
      <w:bookmarkStart w:id="1" w:name="_GoBack"/>
      <w:bookmarkEnd w:id="1"/>
    </w:p>
    <w:p>
      <w:pPr>
        <w:keepNext w:val="0"/>
        <w:keepLines w:val="0"/>
        <w:pageBreakBefore w:val="0"/>
        <w:widowControl w:val="0"/>
        <w:kinsoku/>
        <w:wordWrap/>
        <w:overflowPunct/>
        <w:topLinePunct w:val="0"/>
        <w:autoSpaceDE/>
        <w:autoSpaceDN/>
        <w:bidi w:val="0"/>
        <w:adjustRightInd/>
        <w:snapToGrid/>
        <w:rPr>
          <w:rFonts w:hint="default" w:ascii="微软雅黑" w:hAnsi="微软雅黑" w:eastAsia="微软雅黑" w:cs="微软雅黑"/>
          <w:lang w:eastAsia="zh-Hans"/>
        </w:rPr>
      </w:pPr>
      <w:r>
        <w:rPr>
          <w:rFonts w:hint="eastAsia" w:ascii="微软雅黑" w:hAnsi="微软雅黑" w:eastAsia="微软雅黑" w:cs="微软雅黑"/>
          <w:lang w:val="en-US" w:eastAsia="zh-CN"/>
        </w:rPr>
        <w:t xml:space="preserve">Design Director: </w:t>
      </w:r>
      <w:r>
        <w:rPr>
          <w:rFonts w:hint="eastAsia" w:ascii="微软雅黑" w:hAnsi="微软雅黑" w:eastAsia="微软雅黑" w:cs="微软雅黑"/>
          <w:lang w:val="en-US" w:eastAsia="zh-Hans"/>
        </w:rPr>
        <w:t>H</w:t>
      </w:r>
      <w:r>
        <w:rPr>
          <w:rFonts w:hint="default" w:ascii="微软雅黑" w:hAnsi="微软雅黑" w:eastAsia="微软雅黑" w:cs="微软雅黑"/>
          <w:lang w:eastAsia="zh-Hans"/>
        </w:rPr>
        <w:t>elki Lin</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Design Team: Lu</w:t>
      </w:r>
      <w:r>
        <w:rPr>
          <w:rFonts w:hint="default" w:ascii="微软雅黑" w:hAnsi="微软雅黑" w:eastAsia="微软雅黑" w:cs="微软雅黑"/>
          <w:lang w:eastAsia="zh-CN"/>
        </w:rPr>
        <w:t xml:space="preserve"> </w:t>
      </w:r>
      <w:r>
        <w:rPr>
          <w:rFonts w:hint="eastAsia" w:ascii="微软雅黑" w:hAnsi="微软雅黑" w:eastAsia="微软雅黑" w:cs="微软雅黑"/>
          <w:lang w:val="en-US" w:eastAsia="zh-CN"/>
        </w:rPr>
        <w:t>Feng, Peng</w:t>
      </w:r>
      <w:r>
        <w:rPr>
          <w:rFonts w:hint="default" w:ascii="微软雅黑" w:hAnsi="微软雅黑" w:eastAsia="微软雅黑" w:cs="微软雅黑"/>
          <w:lang w:eastAsia="zh-CN"/>
        </w:rPr>
        <w:t xml:space="preserve"> Li</w:t>
      </w:r>
      <w:r>
        <w:rPr>
          <w:rFonts w:hint="eastAsia" w:ascii="微软雅黑" w:hAnsi="微软雅黑" w:eastAsia="微软雅黑" w:cs="微软雅黑"/>
          <w:lang w:val="en-US" w:eastAsia="zh-CN"/>
        </w:rPr>
        <w:t>, Dan</w:t>
      </w:r>
      <w:r>
        <w:rPr>
          <w:rFonts w:hint="default" w:ascii="微软雅黑" w:hAnsi="微软雅黑" w:eastAsia="微软雅黑" w:cs="微软雅黑"/>
          <w:lang w:eastAsia="zh-CN"/>
        </w:rPr>
        <w:t xml:space="preserve"> Li</w:t>
      </w:r>
      <w:r>
        <w:rPr>
          <w:rFonts w:hint="eastAsia" w:ascii="微软雅黑" w:hAnsi="微软雅黑" w:eastAsia="微软雅黑" w:cs="微软雅黑"/>
          <w:lang w:val="en-US" w:eastAsia="zh-CN"/>
        </w:rPr>
        <w:t>, Xiaojun</w:t>
      </w:r>
      <w:r>
        <w:rPr>
          <w:rFonts w:hint="default" w:ascii="微软雅黑" w:hAnsi="微软雅黑" w:eastAsia="微软雅黑" w:cs="微软雅黑"/>
          <w:lang w:eastAsia="zh-CN"/>
        </w:rPr>
        <w:t xml:space="preserve"> Chen</w:t>
      </w:r>
      <w:r>
        <w:rPr>
          <w:rFonts w:hint="eastAsia" w:ascii="微软雅黑" w:hAnsi="微软雅黑" w:eastAsia="微软雅黑" w:cs="微软雅黑"/>
          <w:lang w:val="en-US" w:eastAsia="zh-CN"/>
        </w:rPr>
        <w:t xml:space="preserve">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Construction Company: Shanghai Zhitong Construction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Photography: SFAP</w:t>
      </w:r>
      <w:r>
        <w:rPr>
          <w:rFonts w:hint="default" w:ascii="微软雅黑" w:hAnsi="微软雅黑" w:eastAsia="微软雅黑" w:cs="微软雅黑"/>
          <w:lang w:eastAsia="zh-CN"/>
        </w:rPr>
        <w:t xml:space="preserve"> </w:t>
      </w:r>
      <w:r>
        <w:rPr>
          <w:rFonts w:hint="eastAsia" w:ascii="微软雅黑" w:hAnsi="微软雅黑" w:eastAsia="微软雅黑" w:cs="微软雅黑"/>
          <w:lang w:val="en-US" w:eastAsia="zh-CN"/>
        </w:rPr>
        <w:t>Photography</w:t>
      </w:r>
    </w:p>
    <w:p>
      <w:pPr>
        <w:keepNext w:val="0"/>
        <w:keepLines w:val="0"/>
        <w:pageBreakBefore w:val="0"/>
        <w:widowControl w:val="0"/>
        <w:kinsoku/>
        <w:wordWrap/>
        <w:overflowPunct/>
        <w:topLinePunct w:val="0"/>
        <w:autoSpaceDE/>
        <w:autoSpaceDN/>
        <w:bidi w:val="0"/>
        <w:adjustRightInd/>
        <w:snapToGrid/>
        <w:jc w:val="center"/>
        <w:rPr>
          <w:rFonts w:hint="default"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rPr>
          <w:rFonts w:hint="default"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eastAsia="zh-CN"/>
        </w:rPr>
        <w:t xml:space="preserve">INGROUP | The First </w:t>
      </w:r>
      <w:r>
        <w:rPr>
          <w:rFonts w:hint="eastAsia" w:ascii="微软雅黑" w:hAnsi="微软雅黑" w:eastAsia="微软雅黑" w:cs="微软雅黑"/>
          <w:b/>
          <w:bCs/>
          <w:sz w:val="24"/>
          <w:szCs w:val="24"/>
          <w:lang w:val="en-US" w:eastAsia="zh-CN"/>
        </w:rPr>
        <w:t xml:space="preserve">Global </w:t>
      </w:r>
      <w:r>
        <w:rPr>
          <w:rFonts w:hint="default" w:ascii="微软雅黑" w:hAnsi="微软雅黑" w:eastAsia="微软雅黑" w:cs="微软雅黑"/>
          <w:b/>
          <w:bCs/>
          <w:sz w:val="24"/>
          <w:szCs w:val="24"/>
          <w:lang w:val="en-US" w:eastAsia="zh-CN"/>
        </w:rPr>
        <w:t>Jeep® Adventure: creating experiential auto</w:t>
      </w:r>
      <w:r>
        <w:rPr>
          <w:rFonts w:hint="default" w:ascii="微软雅黑" w:hAnsi="微软雅黑" w:eastAsia="微软雅黑" w:cs="微软雅黑"/>
          <w:b/>
          <w:bCs/>
          <w:sz w:val="24"/>
          <w:szCs w:val="24"/>
          <w:lang w:eastAsia="zh-CN"/>
        </w:rPr>
        <w:t xml:space="preserve"> </w:t>
      </w:r>
      <w:r>
        <w:rPr>
          <w:rFonts w:hint="default" w:ascii="微软雅黑" w:hAnsi="微软雅黑" w:eastAsia="微软雅黑" w:cs="微软雅黑"/>
          <w:b/>
          <w:bCs/>
          <w:sz w:val="24"/>
          <w:szCs w:val="24"/>
          <w:lang w:val="en-US" w:eastAsia="zh-CN"/>
        </w:rPr>
        <w:t>retail</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sz w:val="21"/>
          <w:szCs w:val="24"/>
          <w:lang w:val="en-US" w:eastAsia="zh-CN"/>
        </w:rPr>
        <w:t xml:space="preserve">Designed by </w:t>
      </w:r>
      <w:r>
        <w:rPr>
          <w:rFonts w:hint="default" w:ascii="微软雅黑" w:hAnsi="微软雅黑" w:eastAsia="微软雅黑" w:cs="微软雅黑"/>
          <w:sz w:val="21"/>
          <w:szCs w:val="24"/>
          <w:lang w:val="en-US" w:eastAsia="zh-CN"/>
        </w:rPr>
        <w:t>INGROUP</w:t>
      </w:r>
      <w:r>
        <w:rPr>
          <w:rFonts w:hint="eastAsia" w:ascii="微软雅黑" w:hAnsi="微软雅黑" w:eastAsia="微软雅黑" w:cs="微软雅黑"/>
          <w:sz w:val="21"/>
          <w:szCs w:val="24"/>
          <w:lang w:val="en-US" w:eastAsia="zh-CN"/>
        </w:rPr>
        <w:t xml:space="preserve"> in June 2022, the first global Jeep® </w:t>
      </w:r>
      <w:r>
        <w:rPr>
          <w:rFonts w:hint="default" w:ascii="微软雅黑" w:hAnsi="微软雅黑" w:eastAsia="微软雅黑" w:cs="微软雅黑"/>
          <w:sz w:val="21"/>
          <w:szCs w:val="24"/>
          <w:lang w:val="en-US" w:eastAsia="zh-CN"/>
        </w:rPr>
        <w:t>Adventure</w:t>
      </w:r>
      <w:r>
        <w:rPr>
          <w:rFonts w:hint="eastAsia" w:ascii="微软雅黑" w:hAnsi="微软雅黑" w:eastAsia="微软雅黑" w:cs="微软雅黑"/>
          <w:sz w:val="21"/>
          <w:szCs w:val="24"/>
          <w:lang w:val="en-US" w:eastAsia="zh-CN"/>
        </w:rPr>
        <w:t xml:space="preserve"> was launched in Crystal Galleria in the Jing'an District of Shanghai. Open and modern, the avant-garde international city of Shanghai is the origin of endless creativity, technology, and renovation. Breaking through the stereotype of traditional automobile 4S stores, Jeep® </w:t>
      </w:r>
      <w:r>
        <w:rPr>
          <w:rFonts w:hint="default" w:ascii="微软雅黑" w:hAnsi="微软雅黑" w:eastAsia="微软雅黑" w:cs="微软雅黑"/>
          <w:sz w:val="21"/>
          <w:szCs w:val="24"/>
          <w:lang w:val="en-US" w:eastAsia="zh-CN"/>
        </w:rPr>
        <w:t>Adventure</w:t>
      </w:r>
      <w:r>
        <w:rPr>
          <w:rFonts w:hint="eastAsia" w:ascii="微软雅黑" w:hAnsi="微软雅黑" w:eastAsia="微软雅黑" w:cs="微软雅黑"/>
          <w:sz w:val="21"/>
          <w:szCs w:val="24"/>
          <w:lang w:val="en-US" w:eastAsia="zh-CN"/>
        </w:rPr>
        <w:t xml:space="preserve"> remodels an exciting experience of scenes to express the brand philosophy and history, creating experiential car retail.</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sz w:val="21"/>
          <w:szCs w:val="24"/>
          <w:lang w:val="en-US" w:eastAsia="zh-CN"/>
        </w:rPr>
      </w:pPr>
      <w:r>
        <w:rPr>
          <w:rFonts w:hint="eastAsia" w:ascii="微软雅黑" w:hAnsi="微软雅黑" w:eastAsia="微软雅黑" w:cs="微软雅黑"/>
          <w:sz w:val="21"/>
          <w:szCs w:val="24"/>
          <w:lang w:val="en-US" w:eastAsia="zh-CN"/>
        </w:rPr>
        <w:t>Adjacent to the intersection of Yuyuan Road and Changde Road, the project is outstanding on the ground floor of Crystal Galleria in the Jing'an Temple business district in Shanghai. Taking advantage of the site, the floor-to-ceiling windows with panoramic views on three sides serve as the street interface. Paying attention to the product display, I</w:t>
      </w:r>
      <w:r>
        <w:rPr>
          <w:rFonts w:hint="default" w:ascii="微软雅黑" w:hAnsi="微软雅黑" w:eastAsia="微软雅黑" w:cs="微软雅黑"/>
          <w:sz w:val="21"/>
          <w:szCs w:val="24"/>
          <w:lang w:val="en-US" w:eastAsia="zh-CN"/>
        </w:rPr>
        <w:t>NGROUP</w:t>
      </w:r>
      <w:r>
        <w:rPr>
          <w:rFonts w:hint="eastAsia" w:ascii="微软雅黑" w:hAnsi="微软雅黑" w:eastAsia="微软雅黑" w:cs="微软雅黑"/>
          <w:sz w:val="21"/>
          <w:szCs w:val="24"/>
          <w:lang w:val="en-US" w:eastAsia="zh-CN"/>
        </w:rPr>
        <w:t xml:space="preserve"> expresses the brand genes of adventure through scenes and dynamic images of the natural environment, visually connecting the product display and the flow of people in the street to attract customers. </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The design concept tells a story of citizens with off-road genes, who gather here in their adventure and find back their desire for nature and off-road adventures, summoning more like-minded explorers to embark on the journey to explore the road nobody goes and enjoy the spectacular scenery on the way.</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b/>
          <w:bCs/>
          <w:szCs w:val="24"/>
        </w:rPr>
        <w:t>Build inward</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Following this concept, the designers constructed a gathering area in the form of a</w:t>
      </w:r>
      <w:r>
        <w:rPr>
          <w:rFonts w:hint="default" w:ascii="微软雅黑" w:hAnsi="微软雅黑" w:eastAsia="微软雅黑" w:cs="微软雅黑"/>
          <w:lang w:val="en-US" w:eastAsia="zh-CN"/>
        </w:rPr>
        <w:t>n architecture</w:t>
      </w:r>
      <w:r>
        <w:rPr>
          <w:rFonts w:hint="eastAsia" w:ascii="微软雅黑" w:hAnsi="微软雅黑" w:eastAsia="微软雅黑" w:cs="微软雅黑"/>
          <w:lang w:val="en-US" w:eastAsia="zh-CN"/>
        </w:rPr>
        <w:t xml:space="preserve"> whithin the store which is against the backdrop of ever-changing natural environment scenes including desert, forest, and snow mountain to display the off-road feature of Jeep.</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 xml:space="preserve">The </w:t>
      </w:r>
      <w:r>
        <w:rPr>
          <w:rFonts w:hint="default" w:ascii="微软雅黑" w:hAnsi="微软雅黑" w:eastAsia="微软雅黑" w:cs="微软雅黑"/>
          <w:lang w:val="en-US" w:eastAsia="zh-CN"/>
        </w:rPr>
        <w:t>architecture</w:t>
      </w:r>
      <w:r>
        <w:rPr>
          <w:rFonts w:hint="eastAsia" w:ascii="微软雅黑" w:hAnsi="微软雅黑" w:eastAsia="微软雅黑" w:cs="微软雅黑"/>
          <w:lang w:val="en-US" w:eastAsia="zh-CN"/>
        </w:rPr>
        <w:t xml:space="preserve"> within the store creates a bidirectional viewing of the inside and outside, making a smooth layout of functions in the scenario-based space. The seats are arranged to create a relaxing space, rather than a negotiation area, improving the talking vibe for the sales and customers.</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 xml:space="preserve">The ceiling light and raised steps define the </w:t>
      </w:r>
      <w:r>
        <w:rPr>
          <w:rFonts w:hint="eastAsia" w:ascii="微软雅黑" w:hAnsi="微软雅黑" w:eastAsia="微软雅黑" w:cs="微软雅黑"/>
          <w:lang w:eastAsia="zh-CN"/>
        </w:rPr>
        <w:t>gathering area</w:t>
      </w:r>
      <w:r>
        <w:rPr>
          <w:rFonts w:hint="eastAsia" w:ascii="微软雅黑" w:hAnsi="微软雅黑" w:eastAsia="微软雅黑" w:cs="微软雅黑"/>
        </w:rPr>
        <w:t xml:space="preserve"> to highlight the focus of the overall space. As the core of the service, it serves as a service counter, negotiation area, and peripheral product display.</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w:t>
      </w:r>
      <w:r>
        <w:rPr>
          <w:rFonts w:hint="default" w:ascii="微软雅黑" w:hAnsi="微软雅黑" w:eastAsia="微软雅黑" w:cs="微软雅黑"/>
          <w:lang w:val="en-US" w:eastAsia="zh-CN"/>
        </w:rPr>
        <w:t>NGROUP</w:t>
      </w:r>
      <w:r>
        <w:rPr>
          <w:rFonts w:hint="eastAsia" w:ascii="微软雅黑" w:hAnsi="微软雅黑" w:eastAsia="微软雅黑" w:cs="微软雅黑"/>
          <w:lang w:val="en-US" w:eastAsia="zh-CN"/>
        </w:rPr>
        <w:t xml:space="preserve"> incorporates rich natural textures into the space with raw and eco-friendly materials. Stone powder and evergreen moss create mountain-like imagery dotted in the space; the digital display table adopts recycled old wooden doors to imitate the rustic stump; the OSB flooring with a natural texture fits the wooden tabletop, integrated into the space.</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b/>
          <w:bCs/>
          <w:szCs w:val="24"/>
        </w:rPr>
      </w:pPr>
      <w:r>
        <w:rPr>
          <w:rFonts w:hint="eastAsia" w:ascii="微软雅黑" w:hAnsi="微软雅黑" w:eastAsia="微软雅黑" w:cs="微软雅黑"/>
          <w:b/>
          <w:bCs/>
          <w:szCs w:val="24"/>
        </w:rPr>
        <w:t>Create outward</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To meet the multi-functional needs of brand live broadcasts, cross-border activities, and VIP salons on the other side of the central service area, I</w:t>
      </w:r>
      <w:r>
        <w:rPr>
          <w:rFonts w:hint="default" w:ascii="微软雅黑" w:hAnsi="微软雅黑" w:eastAsia="微软雅黑" w:cs="微软雅黑"/>
          <w:lang w:val="en-US" w:eastAsia="zh-CN"/>
        </w:rPr>
        <w:t>NGROUP</w:t>
      </w:r>
      <w:r>
        <w:rPr>
          <w:rFonts w:hint="eastAsia" w:ascii="微软雅黑" w:hAnsi="微软雅黑" w:eastAsia="微软雅黑" w:cs="微软雅黑"/>
          <w:lang w:val="en-US" w:eastAsia="zh-CN"/>
        </w:rPr>
        <w:t xml:space="preserve"> arranged various seats to create an open landscape at the end of the inner </w:t>
      </w:r>
      <w:r>
        <w:rPr>
          <w:rFonts w:hint="default" w:ascii="微软雅黑" w:hAnsi="微软雅黑" w:eastAsia="微软雅黑" w:cs="微软雅黑"/>
          <w:lang w:val="en-US" w:eastAsia="zh-CN"/>
        </w:rPr>
        <w:t>architecture</w:t>
      </w:r>
      <w:r>
        <w:rPr>
          <w:rFonts w:hint="eastAsia" w:ascii="微软雅黑" w:hAnsi="微软雅黑" w:eastAsia="微软雅黑" w:cs="微软雅黑"/>
          <w:lang w:val="en-US" w:eastAsia="zh-CN"/>
        </w:rPr>
        <w:t>.</w:t>
      </w:r>
    </w:p>
    <w:p>
      <w:pPr>
        <w:rPr>
          <w:rFonts w:hint="eastAsia"/>
          <w:lang w:val="en-US" w:eastAsia="zh-CN"/>
        </w:rPr>
      </w:pPr>
      <w:r>
        <w:rPr>
          <w:rFonts w:hint="eastAsia" w:ascii="微软雅黑" w:hAnsi="微软雅黑" w:eastAsia="微软雅黑" w:cs="微软雅黑"/>
        </w:rPr>
        <w:t xml:space="preserve">There is a staircase behind the roundabout display stand that leads to the second floor of the space. The space </w:t>
      </w:r>
      <w:r>
        <w:rPr>
          <w:rFonts w:hint="eastAsia" w:ascii="微软雅黑" w:hAnsi="微软雅黑" w:eastAsia="微软雅黑" w:cs="微软雅黑"/>
          <w:lang w:val="en-US" w:eastAsia="zh-CN"/>
        </w:rPr>
        <w:t xml:space="preserve">under </w:t>
      </w:r>
      <w:r>
        <w:rPr>
          <w:rFonts w:hint="eastAsia" w:ascii="微软雅黑" w:hAnsi="微软雅黑" w:eastAsia="微软雅黑" w:cs="微软雅黑"/>
        </w:rPr>
        <w:t>the staircase</w:t>
      </w:r>
      <w:r>
        <w:rPr>
          <w:rFonts w:hint="eastAsia" w:ascii="微软雅黑" w:hAnsi="微软雅黑" w:eastAsia="微软雅黑" w:cs="微软雅黑"/>
          <w:lang w:val="en-US" w:eastAsia="zh-CN"/>
        </w:rPr>
        <w:t xml:space="preserve"> becomes a display window in which the </w:t>
      </w:r>
      <w:r>
        <w:rPr>
          <w:rFonts w:hint="eastAsia" w:ascii="微软雅黑" w:hAnsi="微软雅黑" w:eastAsia="微软雅黑" w:cs="微软雅黑"/>
        </w:rPr>
        <w:t>soil, moss, and plants on the ground contras</w:t>
      </w:r>
      <w:r>
        <w:rPr>
          <w:rFonts w:hint="eastAsia" w:ascii="微软雅黑" w:hAnsi="微软雅黑" w:eastAsia="微软雅黑" w:cs="微软雅黑"/>
          <w:lang w:val="en-US" w:eastAsia="zh-CN"/>
        </w:rPr>
        <w:t>t</w:t>
      </w:r>
      <w:r>
        <w:rPr>
          <w:rFonts w:hint="eastAsia" w:ascii="微软雅黑" w:hAnsi="微软雅黑" w:eastAsia="微软雅黑" w:cs="微软雅黑"/>
        </w:rPr>
        <w:t xml:space="preserve"> with the artificial textures in the space. </w:t>
      </w:r>
      <w:r>
        <w:rPr>
          <w:rFonts w:hint="eastAsia" w:ascii="微软雅黑" w:hAnsi="微软雅黑" w:eastAsia="微软雅黑" w:cs="微软雅黑"/>
          <w:lang w:val="en-US" w:eastAsia="zh-CN"/>
        </w:rPr>
        <w:t>While the transparent glass curtain wall makes an opener sight, it also echoes with the framed view in the material.</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 xml:space="preserve">This project has strict requirements for construction time. With meticulous planning in the early stage and close on-site coordination in the construction </w:t>
      </w:r>
      <w:r>
        <w:rPr>
          <w:rFonts w:hint="eastAsia" w:ascii="微软雅黑" w:hAnsi="微软雅黑" w:eastAsia="微软雅黑" w:cs="微软雅黑"/>
          <w:lang w:val="en-US" w:eastAsia="zh-CN"/>
        </w:rPr>
        <w:t xml:space="preserve">period, the team completed the project with quality within the tight construction period of 42 days. </w:t>
      </w:r>
      <w:r>
        <w:rPr>
          <w:rFonts w:hint="eastAsia" w:ascii="微软雅黑" w:hAnsi="微软雅黑" w:eastAsia="微软雅黑" w:cs="微软雅黑"/>
        </w:rPr>
        <w:t>The entire exhibition hall embodies the spirit of a great successor, showing both a long-lasting brand expression and a fashionable poetic atmosphere.</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lang w:val="en-US" w:eastAsia="zh-CN"/>
        </w:rPr>
        <w:t>In the era of the rapid development of the Internet, a store is no longer a place simply for transaction, but a brand-displaying place with social interaction and communication functions that is unavailable online.While satisfying the commercial functions, the retail space should highlight the differentiation of the brand concept and products, to form the spatial impression and symbol of the brand in the minds of consumers.</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lang w:val="en-US" w:eastAsia="zh-CN"/>
        </w:rPr>
        <w:t>Following clear design principles and the brand philosophy of Jeep, I</w:t>
      </w:r>
      <w:r>
        <w:rPr>
          <w:rFonts w:hint="default" w:ascii="微软雅黑" w:hAnsi="微软雅黑" w:eastAsia="微软雅黑" w:cs="微软雅黑"/>
          <w:lang w:val="en-US" w:eastAsia="zh-CN"/>
        </w:rPr>
        <w:t>NGROUP</w:t>
      </w:r>
      <w:r>
        <w:rPr>
          <w:rFonts w:hint="eastAsia" w:ascii="微软雅黑" w:hAnsi="微软雅黑" w:eastAsia="微软雅黑" w:cs="微软雅黑"/>
          <w:lang w:val="en-US" w:eastAsia="zh-CN"/>
        </w:rPr>
        <w:t xml:space="preserve"> has created a gathering space for customers who have exploratory spirits. The first global Jeep® </w:t>
      </w:r>
      <w:r>
        <w:rPr>
          <w:rFonts w:hint="default" w:ascii="微软雅黑" w:hAnsi="微软雅黑" w:eastAsia="微软雅黑" w:cs="微软雅黑"/>
          <w:lang w:val="en-US" w:eastAsia="zh-CN"/>
        </w:rPr>
        <w:t>Adventure</w:t>
      </w:r>
      <w:r>
        <w:rPr>
          <w:rFonts w:hint="eastAsia" w:ascii="微软雅黑" w:hAnsi="微软雅黑" w:eastAsia="微软雅黑" w:cs="微软雅黑"/>
          <w:lang w:val="en-US" w:eastAsia="zh-CN"/>
        </w:rPr>
        <w:t xml:space="preserve"> aims to connect the brand and users through the medium of space, thereby extending and expanding the Jeep brand gene. Especially as the boundaries between products, space, and services become increasingly blurred, it will bring a diverse sense of presence and unique interaction experience, gathering those target groups who are interested in Jeep and outdoor exploring lifestyles. When their sensory experience is satisfied, emotions are connected, resonated, and expressed, and the advantages of the offline store can be maximized, thereby stimulating and practicing the broader promotion of the brand concept of Jeep.</w:t>
      </w:r>
    </w:p>
    <w:p>
      <w:pPr>
        <w:rPr>
          <w:rFonts w:hint="eastAsia" w:ascii="微软雅黑" w:hAnsi="微软雅黑" w:eastAsia="微软雅黑" w:cs="微软雅黑"/>
          <w:b/>
          <w:bCs/>
          <w:sz w:val="36"/>
          <w:szCs w:val="44"/>
        </w:rPr>
      </w:pPr>
      <w:r>
        <w:rPr>
          <w:rFonts w:hint="eastAsia" w:ascii="微软雅黑" w:hAnsi="微软雅黑" w:eastAsia="微软雅黑" w:cs="微软雅黑"/>
          <w:b/>
          <w:bCs/>
          <w:sz w:val="36"/>
          <w:szCs w:val="44"/>
        </w:rPr>
        <w:br w:type="page"/>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b/>
          <w:bCs/>
          <w:sz w:val="36"/>
          <w:szCs w:val="44"/>
        </w:rPr>
      </w:pPr>
      <w:r>
        <w:rPr>
          <w:rFonts w:hint="eastAsia" w:ascii="微软雅黑" w:hAnsi="微软雅黑" w:eastAsia="微软雅黑" w:cs="微软雅黑"/>
          <w:b/>
          <w:bCs/>
          <w:sz w:val="36"/>
          <w:szCs w:val="44"/>
        </w:rPr>
        <w:t>项目信息</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项目名称：</w:t>
      </w:r>
      <w:r>
        <w:rPr>
          <w:rFonts w:hint="eastAsia" w:ascii="微软雅黑" w:hAnsi="微软雅黑" w:eastAsia="微软雅黑" w:cs="微软雅黑"/>
          <w:szCs w:val="24"/>
        </w:rPr>
        <w:t>Jeep</w:t>
      </w:r>
      <w:r>
        <w:rPr>
          <w:rFonts w:hint="eastAsia" w:ascii="微软雅黑" w:hAnsi="微软雅黑" w:eastAsia="微软雅黑" w:cs="微软雅黑"/>
          <w:szCs w:val="24"/>
          <w:lang w:val="en-US" w:eastAsia="zh-Hans"/>
        </w:rPr>
        <w:t>全球</w:t>
      </w:r>
      <w:r>
        <w:rPr>
          <w:rFonts w:ascii="微软雅黑" w:hAnsi="微软雅黑" w:eastAsia="微软雅黑" w:cs="微软雅黑"/>
          <w:szCs w:val="24"/>
        </w:rPr>
        <w:t>首家旗舰体验中心</w:t>
      </w:r>
      <w:r>
        <w:rPr>
          <w:rFonts w:hint="eastAsia" w:ascii="微软雅黑" w:hAnsi="微软雅黑" w:eastAsia="微软雅黑" w:cs="微软雅黑"/>
          <w:szCs w:val="24"/>
        </w:rPr>
        <w:t>——Jeep探享中心</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项目业主：</w:t>
      </w:r>
      <w:r>
        <w:rPr>
          <w:rFonts w:hint="eastAsia" w:ascii="微软雅黑" w:hAnsi="微软雅黑" w:eastAsia="微软雅黑" w:cs="微软雅黑"/>
          <w:szCs w:val="24"/>
        </w:rPr>
        <w:t>Jeep</w:t>
      </w:r>
      <w:r>
        <w:rPr>
          <w:rFonts w:ascii="微软雅黑" w:hAnsi="微软雅黑" w:eastAsia="微软雅黑" w:cs="微软雅黑"/>
          <w:szCs w:val="24"/>
        </w:rPr>
        <w:t> </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项目地点：上海市静安区愚园路68号</w:t>
      </w:r>
      <w:r>
        <w:rPr>
          <w:rFonts w:hint="eastAsia" w:ascii="微软雅黑" w:hAnsi="微软雅黑" w:eastAsia="微软雅黑" w:cs="微软雅黑"/>
          <w:szCs w:val="24"/>
        </w:rPr>
        <w:t>晶品</w:t>
      </w:r>
      <w:r>
        <w:rPr>
          <w:rFonts w:ascii="微软雅黑" w:hAnsi="微软雅黑" w:eastAsia="微软雅黑" w:cs="微软雅黑"/>
          <w:szCs w:val="24"/>
        </w:rPr>
        <w:t>购物广场</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设计时间：2022年</w:t>
      </w:r>
      <w:r>
        <w:rPr>
          <w:rFonts w:hint="eastAsia" w:ascii="微软雅黑" w:hAnsi="微软雅黑" w:eastAsia="微软雅黑" w:cs="微软雅黑"/>
          <w:szCs w:val="24"/>
          <w:lang w:val="en-US" w:eastAsia="zh-CN"/>
        </w:rPr>
        <w:t>6</w:t>
      </w:r>
      <w:r>
        <w:rPr>
          <w:rFonts w:ascii="微软雅黑" w:hAnsi="微软雅黑" w:eastAsia="微软雅黑" w:cs="微软雅黑"/>
          <w:szCs w:val="24"/>
        </w:rPr>
        <w:t>月</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完工时间：2023年2月</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项目规模：1</w:t>
      </w:r>
      <w:r>
        <w:rPr>
          <w:rFonts w:hint="eastAsia" w:ascii="微软雅黑" w:hAnsi="微软雅黑" w:eastAsia="微软雅黑" w:cs="微软雅黑"/>
          <w:szCs w:val="24"/>
        </w:rPr>
        <w:t>2</w:t>
      </w:r>
      <w:r>
        <w:rPr>
          <w:rFonts w:ascii="微软雅黑" w:hAnsi="微软雅黑" w:eastAsia="微软雅黑" w:cs="微软雅黑"/>
          <w:szCs w:val="24"/>
        </w:rPr>
        <w:t>00平方米</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szCs w:val="24"/>
          <w:lang w:eastAsia="zh-CN"/>
        </w:rPr>
      </w:pPr>
      <w:r>
        <w:rPr>
          <w:rFonts w:ascii="微软雅黑" w:hAnsi="微软雅黑" w:eastAsia="微软雅黑" w:cs="微软雅黑"/>
          <w:szCs w:val="24"/>
        </w:rPr>
        <w:t>空间设计：</w:t>
      </w:r>
      <w:r>
        <w:rPr>
          <w:rFonts w:hint="eastAsia" w:ascii="微软雅黑" w:hAnsi="微软雅黑" w:eastAsia="微软雅黑" w:cs="微软雅黑"/>
          <w:szCs w:val="24"/>
          <w:lang w:eastAsia="zh-CN"/>
        </w:rPr>
        <w:t>I</w:t>
      </w:r>
      <w:r>
        <w:rPr>
          <w:rFonts w:hint="default" w:ascii="微软雅黑" w:hAnsi="微软雅黑" w:eastAsia="微软雅黑" w:cs="微软雅黑"/>
          <w:szCs w:val="24"/>
          <w:lang w:val="en-US" w:eastAsia="zh-CN"/>
        </w:rPr>
        <w:t>NGROUP</w:t>
      </w:r>
    </w:p>
    <w:p>
      <w:pPr>
        <w:keepNext w:val="0"/>
        <w:keepLines w:val="0"/>
        <w:pageBreakBefore w:val="0"/>
        <w:widowControl w:val="0"/>
        <w:kinsoku/>
        <w:wordWrap/>
        <w:overflowPunct/>
        <w:topLinePunct w:val="0"/>
        <w:autoSpaceDE/>
        <w:autoSpaceDN/>
        <w:bidi w:val="0"/>
        <w:adjustRightInd/>
        <w:snapToGrid/>
        <w:rPr>
          <w:rFonts w:hint="default" w:ascii="微软雅黑" w:hAnsi="微软雅黑" w:eastAsia="微软雅黑" w:cs="微软雅黑"/>
          <w:szCs w:val="24"/>
        </w:rPr>
      </w:pPr>
      <w:r>
        <w:rPr>
          <w:rFonts w:hint="eastAsia" w:ascii="微软雅黑" w:hAnsi="微软雅黑" w:eastAsia="微软雅黑" w:cs="微软雅黑"/>
          <w:szCs w:val="24"/>
          <w:lang w:val="en-US"/>
        </w:rPr>
        <w:t>公司网站</w:t>
      </w:r>
      <w:r>
        <w:rPr>
          <w:rFonts w:hint="default" w:ascii="微软雅黑" w:hAnsi="微软雅黑" w:eastAsia="微软雅黑" w:cs="微软雅黑"/>
          <w:szCs w:val="24"/>
        </w:rPr>
        <w:t>：www.ingroup-china.com</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创意总监：Raven Wang</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设计总监：林虹辰</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设计团队：冯璐、李鹏、李丹、陈晓君</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施工单位：上海致同建设</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szCs w:val="24"/>
        </w:rPr>
      </w:pPr>
      <w:r>
        <w:rPr>
          <w:rFonts w:ascii="微软雅黑" w:hAnsi="微软雅黑" w:eastAsia="微软雅黑" w:cs="微软雅黑"/>
          <w:szCs w:val="24"/>
        </w:rPr>
        <w:t>项目摄影：SFAP卯榫摄影</w:t>
      </w:r>
    </w:p>
    <w:p>
      <w:pPr>
        <w:keepNext w:val="0"/>
        <w:keepLines w:val="0"/>
        <w:pageBreakBefore w:val="0"/>
        <w:widowControl w:val="0"/>
        <w:kinsoku/>
        <w:wordWrap/>
        <w:overflowPunct/>
        <w:topLinePunct w:val="0"/>
        <w:autoSpaceDE/>
        <w:autoSpaceDN/>
        <w:bidi w:val="0"/>
        <w:adjustRightInd/>
        <w:snapToGrid/>
        <w:jc w:val="center"/>
        <w:rPr>
          <w:rFonts w:hint="default"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jc w:val="center"/>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lang w:eastAsia="zh-CN"/>
        </w:rPr>
        <w:t>I</w:t>
      </w:r>
      <w:r>
        <w:rPr>
          <w:rFonts w:hint="default" w:ascii="微软雅黑" w:hAnsi="微软雅黑" w:eastAsia="微软雅黑" w:cs="微软雅黑"/>
          <w:b/>
          <w:bCs/>
          <w:sz w:val="24"/>
          <w:szCs w:val="24"/>
          <w:lang w:val="en-US" w:eastAsia="zh-CN"/>
        </w:rPr>
        <w:t>NGROUP</w:t>
      </w:r>
      <w:r>
        <w:rPr>
          <w:rFonts w:hint="eastAsia" w:ascii="微软雅黑" w:hAnsi="微软雅黑" w:eastAsia="微软雅黑" w:cs="微软雅黑"/>
          <w:b/>
          <w:bCs/>
          <w:sz w:val="24"/>
          <w:szCs w:val="24"/>
        </w:rPr>
        <w:t xml:space="preserve"> | 全球首家概念店Jeep®探享中心：开创体验型汽车零售场域</w:t>
      </w:r>
    </w:p>
    <w:p>
      <w:pPr>
        <w:keepNext w:val="0"/>
        <w:keepLines w:val="0"/>
        <w:pageBreakBefore w:val="0"/>
        <w:widowControl w:val="0"/>
        <w:kinsoku/>
        <w:wordWrap/>
        <w:overflowPunct/>
        <w:topLinePunct w:val="0"/>
        <w:autoSpaceDE/>
        <w:autoSpaceDN/>
        <w:bidi w:val="0"/>
        <w:adjustRightInd/>
        <w:snapToGrid/>
        <w:jc w:val="center"/>
        <w:rPr>
          <w:rFonts w:hint="eastAsia" w:ascii="微软雅黑" w:hAnsi="微软雅黑" w:eastAsia="微软雅黑" w:cs="微软雅黑"/>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rPr>
          <w:rFonts w:hint="default"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kern w:val="2"/>
          <w:sz w:val="21"/>
          <w:szCs w:val="21"/>
          <w:lang w:val="en-US" w:eastAsia="zh-CN" w:bidi="ar-SA"/>
        </w:rPr>
        <w:t>2022年6月，Je</w:t>
      </w:r>
      <w:r>
        <w:rPr>
          <w:rFonts w:hint="eastAsia" w:ascii="微软雅黑" w:hAnsi="微软雅黑" w:eastAsia="微软雅黑" w:cs="微软雅黑"/>
        </w:rPr>
        <w:t>ep选址上海静安区晶品广场，邀请</w:t>
      </w:r>
      <w:r>
        <w:rPr>
          <w:rFonts w:hint="default" w:ascii="微软雅黑" w:hAnsi="微软雅黑" w:eastAsia="微软雅黑" w:cs="微软雅黑"/>
          <w:lang w:val="en-US"/>
        </w:rPr>
        <w:t>INGROUP</w:t>
      </w:r>
      <w:r>
        <w:rPr>
          <w:rFonts w:hint="eastAsia" w:ascii="微软雅黑" w:hAnsi="微软雅黑" w:eastAsia="微软雅黑" w:cs="微软雅黑"/>
        </w:rPr>
        <w:t>打造全球首家Jeep探享中心。上海作为一个开放、先锋、摩登的国际化城市，有着源源不断的创造力，</w:t>
      </w:r>
      <w:r>
        <w:rPr>
          <w:rFonts w:hint="eastAsia" w:ascii="微软雅黑" w:hAnsi="微软雅黑" w:eastAsia="微软雅黑" w:cs="微软雅黑"/>
          <w:lang w:val="en-US" w:eastAsia="zh-CN"/>
        </w:rPr>
        <w:t>也是众多技术、内容</w:t>
      </w:r>
      <w:r>
        <w:rPr>
          <w:rFonts w:hint="eastAsia" w:ascii="微软雅黑" w:hAnsi="微软雅黑" w:eastAsia="微软雅黑" w:cs="微软雅黑"/>
        </w:rPr>
        <w:t>革新的起点。Jeep探享中心的设计旨在打破传统汽车4s门店、商超门店的展示形态，重塑一种更加动人的场景化体验，表达品牌理念和故事，开创体验型汽车零售场域。</w:t>
      </w:r>
      <w:bookmarkStart w:id="0" w:name="OLE_LINK6"/>
      <w:bookmarkEnd w:id="0"/>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项目位于上海静安寺商圈晶品广场一层，主入口毗邻愚园路和常德路交叉路口。基于项目独特的区位优势，三面全景的落地窗作为主要临街展示界面，</w:t>
      </w:r>
      <w:r>
        <w:rPr>
          <w:rFonts w:hint="default" w:ascii="微软雅黑" w:hAnsi="微软雅黑" w:eastAsia="微软雅黑" w:cs="微软雅黑"/>
          <w:lang w:val="en-US" w:eastAsia="zh-CN"/>
        </w:rPr>
        <w:t>INGROUP</w:t>
      </w:r>
      <w:r>
        <w:rPr>
          <w:rFonts w:hint="eastAsia" w:ascii="微软雅黑" w:hAnsi="微软雅黑" w:eastAsia="微软雅黑" w:cs="微软雅黑"/>
          <w:lang w:val="en-US" w:eastAsia="zh-CN"/>
        </w:rPr>
        <w:t>在设计中充分关注对外展示性，利用场景化的表达和大面积动态的自然环境影像，叙述Jeep野性的品牌基因，使得产品展示与沿街人流在视觉上互相打通，吸引人流进店。</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概念描述了一群在城市中生活的越野基因探索者们经过探索，相聚在“集结地”，重燃内心火种——重燃对自然与越野的热望，召集更多同频的探索者一起再次出发，去探索没有道路的地方和无穷壮丽的自然。</w:t>
      </w: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b/>
          <w:bCs/>
          <w:sz w:val="36"/>
          <w:szCs w:val="44"/>
        </w:rPr>
      </w:pPr>
      <w:r>
        <w:rPr>
          <w:rFonts w:hint="eastAsia" w:ascii="微软雅黑" w:hAnsi="微软雅黑" w:eastAsia="微软雅黑" w:cs="微软雅黑"/>
          <w:b/>
          <w:bCs/>
          <w:sz w:val="36"/>
          <w:szCs w:val="44"/>
        </w:rPr>
        <w:t>向内构筑</w:t>
      </w:r>
    </w:p>
    <w:p>
      <w:pPr>
        <w:keepNext w:val="0"/>
        <w:keepLines w:val="0"/>
        <w:pageBreakBefore w:val="0"/>
        <w:widowControl w:val="0"/>
        <w:kinsoku/>
        <w:wordWrap/>
        <w:overflowPunct/>
        <w:topLinePunct w:val="0"/>
        <w:autoSpaceDE/>
        <w:autoSpaceDN/>
        <w:bidi w:val="0"/>
        <w:adjustRightInd/>
        <w:snapToGrid/>
        <w:jc w:val="right"/>
        <w:rPr>
          <w:rFonts w:hint="default"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rPr>
        <w:t>回应概念，场地中被置入一个内部建筑——探索者们的“集结地”，之外的空间就被设置为“外部”，有不断变化的自然环境景观作为背景，使Jeep的“集结地”能够出现在沙漠中、森林中、雪山上……如此象征自然场景的“外部”被作为车辆展示的空间，车辆展台的形态和材质也模拟山体的环境意象，使Jeep车辆在展示中呈现更加越野的姿态。</w:t>
      </w:r>
    </w:p>
    <w:p>
      <w:pPr>
        <w:keepNext w:val="0"/>
        <w:keepLines w:val="0"/>
        <w:pageBreakBefore w:val="0"/>
        <w:widowControl w:val="0"/>
        <w:kinsoku/>
        <w:wordWrap/>
        <w:overflowPunct/>
        <w:topLinePunct w:val="0"/>
        <w:autoSpaceDE/>
        <w:autoSpaceDN/>
        <w:bidi w:val="0"/>
        <w:adjustRightInd/>
        <w:snapToGrid/>
        <w:jc w:val="both"/>
        <w:rPr>
          <w:rFonts w:hint="default" w:ascii="微软雅黑" w:hAnsi="微软雅黑" w:eastAsia="微软雅黑" w:cs="微软雅黑"/>
          <w:b w:val="0"/>
          <w:bCs w:val="0"/>
          <w:color w:val="7F7F7F"/>
          <w:sz w:val="18"/>
          <w:szCs w:val="21"/>
          <w:lang w:eastAsia="zh-CN"/>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rPr>
        <w:t>“内部建筑”的置入，使得整体门店空间呈现出内外互观的空间视觉关系。场景化的空间设计使得一切功能的置入更加流畅。空间中出现的座椅不再呈现一种</w:t>
      </w:r>
      <w:r>
        <w:rPr>
          <w:rFonts w:hint="eastAsia" w:ascii="微软雅黑" w:hAnsi="微软雅黑" w:eastAsia="微软雅黑" w:cs="微软雅黑"/>
          <w:lang w:eastAsia="zh-CN"/>
        </w:rPr>
        <w:t>“</w:t>
      </w:r>
      <w:r>
        <w:rPr>
          <w:rFonts w:hint="eastAsia" w:ascii="微软雅黑" w:hAnsi="微软雅黑" w:eastAsia="微软雅黑" w:cs="微软雅黑"/>
        </w:rPr>
        <w:t>洽谈区</w:t>
      </w:r>
      <w:r>
        <w:rPr>
          <w:rFonts w:hint="eastAsia" w:ascii="微软雅黑" w:hAnsi="微软雅黑" w:eastAsia="微软雅黑" w:cs="微软雅黑"/>
          <w:lang w:eastAsia="zh-CN"/>
        </w:rPr>
        <w:t>”</w:t>
      </w:r>
      <w:r>
        <w:rPr>
          <w:rFonts w:hint="eastAsia" w:ascii="微软雅黑" w:hAnsi="微软雅黑" w:eastAsia="微软雅黑" w:cs="微软雅黑"/>
        </w:rPr>
        <w:t>的姿态，而是露台上休憩小坐的地方。同时，空间属性的变化也改变着销售与顾客的交谈氛围。</w:t>
      </w:r>
    </w:p>
    <w:p>
      <w:pPr>
        <w:keepNext w:val="0"/>
        <w:keepLines w:val="0"/>
        <w:pageBreakBefore w:val="0"/>
        <w:widowControl w:val="0"/>
        <w:kinsoku/>
        <w:wordWrap/>
        <w:overflowPunct/>
        <w:topLinePunct w:val="0"/>
        <w:autoSpaceDE/>
        <w:autoSpaceDN/>
        <w:bidi w:val="0"/>
        <w:adjustRightInd/>
        <w:snapToGrid/>
        <w:jc w:val="both"/>
        <w:rPr>
          <w:rFonts w:hint="eastAsia" w:ascii="微软雅黑" w:hAnsi="微软雅黑" w:eastAsia="微软雅黑" w:cs="微软雅黑"/>
          <w:color w:val="7F7F7F" w:themeColor="background1" w:themeShade="80"/>
          <w:sz w:val="18"/>
          <w:szCs w:val="21"/>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天花灯膜和两阶的抬高明确了“集结地”的范围，也让整体空间更加向中心聚焦。作为中心服务区，这里承载了Jeep的服务岛台、洽谈，以及品牌周边衍生品展示的功能。</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rPr>
        <w:t>通过原始且环保的材质运用，</w:t>
      </w:r>
      <w:r>
        <w:rPr>
          <w:rFonts w:hint="eastAsia" w:ascii="微软雅黑" w:hAnsi="微软雅黑" w:eastAsia="微软雅黑" w:cs="微软雅黑"/>
          <w:lang w:eastAsia="zh-CN"/>
        </w:rPr>
        <w:t>I</w:t>
      </w:r>
      <w:r>
        <w:rPr>
          <w:rFonts w:hint="default" w:ascii="微软雅黑" w:hAnsi="微软雅黑" w:eastAsia="微软雅黑" w:cs="微软雅黑"/>
          <w:lang w:val="en-US" w:eastAsia="zh-CN"/>
        </w:rPr>
        <w:t>NGROUP</w:t>
      </w:r>
      <w:r>
        <w:rPr>
          <w:rFonts w:hint="eastAsia" w:ascii="微软雅黑" w:hAnsi="微软雅黑" w:eastAsia="微软雅黑" w:cs="微软雅黑"/>
        </w:rPr>
        <w:t>尝试在空间中加入丰富的自然肌理——石粉和永生苔藓打造穿插在空间中的山体意象；数字化展示体验桌面结合回收的老木门板，模仿大树桩的古朴姿态；地面局部区域使用欧松板，天然材料压合的质感让其上的老木台更好地融合在空间中。</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b/>
          <w:bCs/>
          <w:sz w:val="36"/>
          <w:szCs w:val="44"/>
        </w:rPr>
      </w:pPr>
      <w:r>
        <w:rPr>
          <w:rFonts w:hint="eastAsia" w:ascii="微软雅黑" w:hAnsi="微软雅黑" w:eastAsia="微软雅黑" w:cs="微软雅黑"/>
          <w:b/>
          <w:bCs/>
          <w:sz w:val="36"/>
          <w:szCs w:val="44"/>
        </w:rPr>
        <w:t>向外开创</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b w:val="0"/>
          <w:bCs w:val="0"/>
          <w:color w:val="7F7F7F"/>
          <w:sz w:val="18"/>
          <w:szCs w:val="21"/>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另一侧区域的“外部”可作为举办品牌直播、跨界联名活动、VIP客户体验沙龙的空间和舞台。围绕此多功能区，</w:t>
      </w:r>
      <w:r>
        <w:rPr>
          <w:rFonts w:hint="eastAsia" w:ascii="微软雅黑" w:hAnsi="微软雅黑" w:eastAsia="微软雅黑" w:cs="微软雅黑"/>
          <w:lang w:eastAsia="zh-CN"/>
        </w:rPr>
        <w:t>I</w:t>
      </w:r>
      <w:r>
        <w:rPr>
          <w:rFonts w:hint="default" w:ascii="微软雅黑" w:hAnsi="微软雅黑" w:eastAsia="微软雅黑" w:cs="微软雅黑"/>
          <w:lang w:val="en-US" w:eastAsia="zh-CN"/>
        </w:rPr>
        <w:t>NGROUP</w:t>
      </w:r>
      <w:r>
        <w:rPr>
          <w:rFonts w:hint="eastAsia" w:ascii="微软雅黑" w:hAnsi="微软雅黑" w:eastAsia="微软雅黑" w:cs="微软雅黑"/>
        </w:rPr>
        <w:t>设置了多样化的座位形态，这样的设计也使“内部建筑”在末端有一个更加开放的立面景观。</w:t>
      </w:r>
    </w:p>
    <w:p>
      <w:pPr>
        <w:keepNext w:val="0"/>
        <w:keepLines w:val="0"/>
        <w:pageBreakBefore w:val="0"/>
        <w:widowControl w:val="0"/>
        <w:kinsoku/>
        <w:wordWrap/>
        <w:overflowPunct/>
        <w:topLinePunct w:val="0"/>
        <w:autoSpaceDE/>
        <w:autoSpaceDN/>
        <w:bidi w:val="0"/>
        <w:adjustRightInd/>
        <w:snapToGrid/>
        <w:jc w:val="center"/>
        <w:rPr>
          <w:rFonts w:hint="eastAsia" w:ascii="微软雅黑" w:hAnsi="微软雅黑" w:eastAsia="微软雅黑" w:cs="微软雅黑"/>
          <w:color w:val="7F7F7F" w:themeColor="background1" w:themeShade="80"/>
          <w:sz w:val="18"/>
          <w:szCs w:val="18"/>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在环岛展示台后面设有通往空间二层的楼梯，楼梯下方空间形成了对自然外部的橱窗化展示，地面的土壤、苔藓和植物，与空间中人造的质感形成了反差。透明玻璃幕墙使视线更通达的同时，也和一侧的框景有着材质上的呼应。</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color w:val="7F7F7F" w:themeColor="background1" w:themeShade="80"/>
          <w:sz w:val="18"/>
          <w:szCs w:val="18"/>
          <w:lang w:val="en-US" w:eastAsia="zh-CN"/>
        </w:rPr>
      </w:pPr>
      <w:r>
        <w:rPr>
          <w:rFonts w:hint="eastAsia" w:ascii="微软雅黑" w:hAnsi="微软雅黑" w:eastAsia="微软雅黑" w:cs="微软雅黑"/>
          <w:lang w:val="en-US" w:eastAsia="zh-CN"/>
        </w:rPr>
        <w:t>本项目对工期有严苛的要求，凭借前期细致的方案打磨和后期紧密的现场施工配合，最终在42天的紧张工期内，实现了高品质交付</w:t>
      </w:r>
      <w:r>
        <w:rPr>
          <w:rFonts w:hint="eastAsia" w:ascii="微软雅黑" w:hAnsi="微软雅黑" w:eastAsia="微软雅黑" w:cs="微软雅黑"/>
        </w:rPr>
        <w:t>。整个展厅展现出了一个很好的传承者的姿态，既有悠远的品牌表达也不乏时尚的诗意喧嚣。</w:t>
      </w:r>
    </w:p>
    <w:p>
      <w:pPr>
        <w:keepNext w:val="0"/>
        <w:keepLines w:val="0"/>
        <w:pageBreakBefore w:val="0"/>
        <w:widowControl w:val="0"/>
        <w:kinsoku/>
        <w:wordWrap/>
        <w:overflowPunct/>
        <w:topLinePunct w:val="0"/>
        <w:autoSpaceDE/>
        <w:autoSpaceDN/>
        <w:bidi w:val="0"/>
        <w:adjustRightInd/>
        <w:snapToGrid/>
        <w:jc w:val="center"/>
        <w:rPr>
          <w:rFonts w:hint="eastAsia" w:ascii="微软雅黑" w:hAnsi="微软雅黑" w:eastAsia="微软雅黑" w:cs="微软雅黑"/>
          <w:b w:val="0"/>
          <w:bCs w:val="0"/>
          <w:color w:val="7F7F7F"/>
          <w:sz w:val="18"/>
          <w:szCs w:val="21"/>
          <w:lang w:val="en-US" w:eastAsia="zh-CN"/>
        </w:rPr>
      </w:pP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r>
        <w:rPr>
          <w:rFonts w:hint="eastAsia" w:ascii="微软雅黑" w:hAnsi="微软雅黑" w:eastAsia="微软雅黑" w:cs="微软雅黑"/>
        </w:rPr>
        <w:t>在互联网高速发展的当下，线下门店不再单纯是商业交易的场所，更应该是线上无法体验的品牌理念的展示场所，承载社交、沟通与互动的重要功能。满足基础功能的同时，空间更应展现出品牌理念和产品核心差异性，从而在消费者心中形成品牌的空间印象与符号。</w:t>
      </w:r>
    </w:p>
    <w:p>
      <w:pPr>
        <w:keepNext w:val="0"/>
        <w:keepLines w:val="0"/>
        <w:pageBreakBefore w:val="0"/>
        <w:widowControl w:val="0"/>
        <w:kinsoku/>
        <w:wordWrap/>
        <w:overflowPunct/>
        <w:topLinePunct w:val="0"/>
        <w:autoSpaceDE/>
        <w:autoSpaceDN/>
        <w:bidi w:val="0"/>
        <w:adjustRightInd/>
        <w:snapToGrid/>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rPr>
          <w:rFonts w:ascii="微软雅黑" w:hAnsi="微软雅黑" w:eastAsia="微软雅黑" w:cs="微软雅黑"/>
        </w:rPr>
      </w:pPr>
      <w:r>
        <w:rPr>
          <w:rFonts w:hint="eastAsia" w:ascii="微软雅黑" w:hAnsi="微软雅黑" w:eastAsia="微软雅黑" w:cs="微软雅黑"/>
        </w:rPr>
        <w:t>在清晰的设计原则之下，</w:t>
      </w:r>
      <w:r>
        <w:rPr>
          <w:rFonts w:hint="eastAsia" w:ascii="微软雅黑" w:hAnsi="微软雅黑" w:eastAsia="微软雅黑" w:cs="微软雅黑"/>
          <w:lang w:eastAsia="zh-CN"/>
        </w:rPr>
        <w:t>I</w:t>
      </w:r>
      <w:r>
        <w:rPr>
          <w:rFonts w:hint="default" w:ascii="微软雅黑" w:hAnsi="微软雅黑" w:eastAsia="微软雅黑" w:cs="微软雅黑"/>
          <w:lang w:val="en-US" w:eastAsia="zh-CN"/>
        </w:rPr>
        <w:t>NGROUP</w:t>
      </w:r>
      <w:r>
        <w:rPr>
          <w:rFonts w:hint="eastAsia" w:ascii="微软雅黑" w:hAnsi="微软雅黑" w:eastAsia="微软雅黑" w:cs="微软雅黑"/>
        </w:rPr>
        <w:t>结合Jeep品牌理念，打造了一处具有探索精神的用户“集结地”。作为全球首家Jeep探享中心，我们希望能够以空间为媒介链接品牌和用户，从而对Jeep品牌基因进行延展和拓宽。尤其当产品本身、空间及服务之间的界限越来越模糊，给人们带来了多元的在场感和独有的互动感，集结那些对Jeep品牌和户外探索相关生活方式感兴趣的目标人群，当他们感官体验得以满足，情感得以联结，共鸣与表达，便能将物理空间的优势最大化，从而激发和践行Jeep品牌理念更为广义的传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YxMmMwNzNjMTgzMWQyY2VlNTk3ZTcwMjk0YWM2NTEifQ=="/>
  </w:docVars>
  <w:rsids>
    <w:rsidRoot w:val="00000000"/>
    <w:rsid w:val="0AFF69E2"/>
    <w:rsid w:val="16B6BF25"/>
    <w:rsid w:val="17FA3965"/>
    <w:rsid w:val="3DEF58E8"/>
    <w:rsid w:val="3FF34060"/>
    <w:rsid w:val="46582E6F"/>
    <w:rsid w:val="4CB2308E"/>
    <w:rsid w:val="577B0120"/>
    <w:rsid w:val="57ABFA08"/>
    <w:rsid w:val="5BE34B31"/>
    <w:rsid w:val="5EBB50EE"/>
    <w:rsid w:val="5EEF0786"/>
    <w:rsid w:val="61AA6262"/>
    <w:rsid w:val="624C1682"/>
    <w:rsid w:val="661E2980"/>
    <w:rsid w:val="6BA1F104"/>
    <w:rsid w:val="6EFF409A"/>
    <w:rsid w:val="738549F4"/>
    <w:rsid w:val="770E6AAE"/>
    <w:rsid w:val="77DB1E06"/>
    <w:rsid w:val="7DDF9E53"/>
    <w:rsid w:val="7F7F7A5D"/>
    <w:rsid w:val="7FAE0A35"/>
    <w:rsid w:val="7FF56B5B"/>
    <w:rsid w:val="BDFFE7EE"/>
    <w:rsid w:val="CDFB07AB"/>
    <w:rsid w:val="CFDF9D99"/>
    <w:rsid w:val="DD7742BA"/>
    <w:rsid w:val="DDEF229E"/>
    <w:rsid w:val="DEFF80A5"/>
    <w:rsid w:val="E7BB9DBD"/>
    <w:rsid w:val="F6D712A3"/>
    <w:rsid w:val="F75281F4"/>
    <w:rsid w:val="F77FC348"/>
    <w:rsid w:val="F7C317FF"/>
    <w:rsid w:val="F93E761E"/>
    <w:rsid w:val="FBF53C07"/>
    <w:rsid w:val="FE7F86D3"/>
    <w:rsid w:val="FFFBC2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1"/>
      <w:lang w:val="en-US" w:eastAsia="zh-CN" w:bidi="ar-SA"/>
    </w:rPr>
  </w:style>
  <w:style w:type="character" w:default="1" w:styleId="4">
    <w:name w:val="Default Paragraph Font"/>
    <w:qFormat/>
    <w:uiPriority w:val="1"/>
  </w:style>
  <w:style w:type="table" w:default="1" w:styleId="3">
    <w:name w:val="Normal Table"/>
    <w:qFormat/>
    <w:uiPriority w:val="99"/>
    <w:tblPr>
      <w:tblCellMar>
        <w:top w:w="0" w:type="dxa"/>
        <w:left w:w="108" w:type="dxa"/>
        <w:bottom w:w="0" w:type="dxa"/>
        <w:right w:w="108" w:type="dxa"/>
      </w:tblCellMar>
    </w:tblPr>
  </w:style>
  <w:style w:type="paragraph" w:styleId="2">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rPr>
  </w:style>
  <w:style w:type="character" w:styleId="5">
    <w:name w:val="Emphasis"/>
    <w:basedOn w:val="4"/>
    <w:qFormat/>
    <w:uiPriority w:val="0"/>
    <w:rPr>
      <w:i/>
    </w:rPr>
  </w:style>
  <w:style w:type="character" w:styleId="6">
    <w:name w:val="Hyperlink"/>
    <w:basedOn w:val="4"/>
    <w:qFormat/>
    <w:uiPriority w:val="99"/>
    <w:rPr>
      <w:color w:val="0000FF"/>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satMod val="300000"/>
                <a:tint val="50000"/>
              </a:schemeClr>
            </a:gs>
            <a:gs pos="35000">
              <a:schemeClr val="phClr">
                <a:satMod val="300000"/>
                <a:tint val="37000"/>
              </a:schemeClr>
            </a:gs>
            <a:gs pos="100000">
              <a:schemeClr val="phClr">
                <a:satMod val="350000"/>
                <a:tint val="15000"/>
              </a:schemeClr>
            </a:gs>
          </a:gsLst>
          <a:lin ang="16200000" scaled="1"/>
        </a:gradFill>
        <a:gradFill rotWithShape="1">
          <a:gsLst>
            <a:gs pos="0">
              <a:schemeClr val="phClr">
                <a:satMod val="130000"/>
                <a:shade val="51000"/>
              </a:schemeClr>
            </a:gs>
            <a:gs pos="80000">
              <a:schemeClr val="phClr">
                <a:satMod val="130000"/>
                <a:shade val="93000"/>
              </a:schemeClr>
            </a:gs>
            <a:gs pos="100000">
              <a:schemeClr val="phClr">
                <a:satMod val="135000"/>
                <a:shade val="94000"/>
              </a:schemeClr>
            </a:gs>
          </a:gsLst>
          <a:lin ang="16200000" scaled="0"/>
        </a:gradFill>
      </a:fillStyleLst>
      <a:lnStyleLst>
        <a:ln w="9525" cap="flat" cmpd="sng" algn="ctr">
          <a:solidFill>
            <a:schemeClr val="phClr">
              <a:satMod val="105000"/>
              <a:shade val="9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atMod val="350000"/>
                <a:tint val="40000"/>
              </a:schemeClr>
            </a:gs>
            <a:gs pos="40000">
              <a:schemeClr val="phClr">
                <a:satMod val="350000"/>
                <a:shade val="99000"/>
                <a:tint val="45000"/>
              </a:schemeClr>
            </a:gs>
            <a:gs pos="100000">
              <a:schemeClr val="phClr">
                <a:satMod val="255000"/>
                <a:shade val="20000"/>
              </a:schemeClr>
            </a:gs>
          </a:gsLst>
          <a:path path="circle">
            <a:fillToRect l="50000" t="-80000" r="50000" b="180000"/>
          </a:path>
        </a:gradFill>
        <a:gradFill rotWithShape="1">
          <a:gsLst>
            <a:gs pos="0">
              <a:schemeClr val="phClr">
                <a:satMod val="300000"/>
                <a:tint val="80000"/>
              </a:schemeClr>
            </a:gs>
            <a:gs pos="100000">
              <a:schemeClr val="phClr">
                <a:satMod val="200000"/>
                <a:shade val="3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42</Pages>
  <Words>3555</Words>
  <Characters>7695</Characters>
  <Lines>0</Lines>
  <Paragraphs>159</Paragraphs>
  <TotalTime>0</TotalTime>
  <ScaleCrop>false</ScaleCrop>
  <LinksUpToDate>false</LinksUpToDate>
  <CharactersWithSpaces>8531</CharactersWithSpaces>
  <Application>WPS Office_4.7.0.7523_F1E327BC-269C-435d-A152-05C5408002CA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2023-05-12T07:26:00Z</dcterms:created>
  <dc:creator>Ju.</dc:creator>
  <cp:lastModifiedBy>I＇m here for you</cp:lastModifiedBy>
  <dcterms:modified xsi:type="dcterms:W3CDTF">2023-05-18T23:35:37Z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2052-4.7.0.7523</vt:lpwstr>
  </property>
  <property fmtid="{D5CDD505-2E9C-101B-9397-08002B2CF9AE}" pid="3" name="ICV">
    <vt:lpwstr>B18A8E93C42FC4B3BB075A64ADF4ECA8</vt:lpwstr>
  </property>
</Properties>
</file>