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E841" w14:textId="77777777" w:rsidR="00133E96" w:rsidRDefault="00133E96" w:rsidP="77D56AAC">
      <w:pPr>
        <w:spacing w:before="240"/>
        <w:rPr>
          <w:rFonts w:asciiTheme="majorHAnsi" w:eastAsiaTheme="majorEastAsia" w:hAnsiTheme="majorHAnsi" w:cstheme="majorBidi"/>
          <w:b/>
          <w:bCs/>
          <w:color w:val="1A2E3B"/>
          <w:sz w:val="32"/>
          <w:szCs w:val="32"/>
        </w:rPr>
      </w:pPr>
    </w:p>
    <w:p w14:paraId="62354035" w14:textId="3AA0184C" w:rsidR="002C1EF8" w:rsidRDefault="002674C7" w:rsidP="77D56AAC">
      <w:pPr>
        <w:spacing w:before="240"/>
        <w:rPr>
          <w:rFonts w:asciiTheme="majorHAnsi" w:eastAsiaTheme="majorEastAsia" w:hAnsiTheme="majorHAnsi" w:cstheme="majorBidi"/>
          <w:b/>
          <w:bCs/>
          <w:color w:val="1A2E3B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1A2E3B"/>
          <w:sz w:val="32"/>
          <w:szCs w:val="32"/>
        </w:rPr>
        <w:br/>
      </w:r>
    </w:p>
    <w:p w14:paraId="378CDF05" w14:textId="7BCF0E8B" w:rsidR="00ED7962" w:rsidRDefault="00ED7962" w:rsidP="00ED7962">
      <w:pPr>
        <w:spacing w:before="240"/>
        <w:rPr>
          <w:rFonts w:asciiTheme="majorHAnsi" w:eastAsiaTheme="majorEastAsia" w:hAnsiTheme="majorHAnsi" w:cstheme="majorBidi"/>
          <w:b/>
          <w:bCs/>
          <w:color w:val="1A2E3B"/>
          <w:sz w:val="32"/>
          <w:szCs w:val="32"/>
        </w:rPr>
      </w:pPr>
    </w:p>
    <w:p w14:paraId="516DEBF9" w14:textId="77777777" w:rsidR="00236738" w:rsidRDefault="00236738" w:rsidP="00ED7962">
      <w:pPr>
        <w:spacing w:before="240"/>
        <w:rPr>
          <w:rFonts w:asciiTheme="majorHAnsi" w:eastAsiaTheme="majorEastAsia" w:hAnsiTheme="majorHAnsi" w:cstheme="majorBidi"/>
          <w:b/>
          <w:bCs/>
          <w:color w:val="1A2E3B"/>
          <w:sz w:val="32"/>
          <w:szCs w:val="32"/>
        </w:rPr>
      </w:pPr>
    </w:p>
    <w:p w14:paraId="1E384927" w14:textId="11CB1494" w:rsidR="00ED7962" w:rsidRPr="00ED7962" w:rsidRDefault="00ED7962" w:rsidP="00ED7962">
      <w:pPr>
        <w:spacing w:before="240"/>
        <w:rPr>
          <w:rFonts w:asciiTheme="majorHAnsi" w:eastAsiaTheme="majorEastAsia" w:hAnsiTheme="majorHAnsi" w:cstheme="majorBidi"/>
          <w:color w:val="1A2E3B"/>
        </w:rPr>
      </w:pPr>
      <w:r w:rsidRPr="00ED7962">
        <w:rPr>
          <w:rFonts w:asciiTheme="majorHAnsi" w:eastAsiaTheme="majorEastAsia" w:hAnsiTheme="majorHAnsi" w:cstheme="majorBidi"/>
          <w:b/>
          <w:bCs/>
          <w:color w:val="1A2E3B"/>
        </w:rPr>
        <w:t xml:space="preserve">“Hide and </w:t>
      </w:r>
      <w:proofErr w:type="gramStart"/>
      <w:r w:rsidRPr="00ED7962">
        <w:rPr>
          <w:rFonts w:asciiTheme="majorHAnsi" w:eastAsiaTheme="majorEastAsia" w:hAnsiTheme="majorHAnsi" w:cstheme="majorBidi"/>
          <w:b/>
          <w:bCs/>
          <w:color w:val="1A2E3B"/>
        </w:rPr>
        <w:t>Seek ”</w:t>
      </w:r>
      <w:proofErr w:type="spellStart"/>
      <w:r w:rsidRPr="00ED7962">
        <w:rPr>
          <w:rFonts w:asciiTheme="majorHAnsi" w:eastAsiaTheme="majorEastAsia" w:hAnsiTheme="majorHAnsi" w:cstheme="majorBidi"/>
          <w:b/>
          <w:bCs/>
          <w:color w:val="1A2E3B"/>
        </w:rPr>
        <w:t>Aparta</w:t>
      </w:r>
      <w:bookmarkStart w:id="0" w:name="_GoBack"/>
      <w:bookmarkEnd w:id="0"/>
      <w:r w:rsidRPr="00ED7962">
        <w:rPr>
          <w:rFonts w:asciiTheme="majorHAnsi" w:eastAsiaTheme="majorEastAsia" w:hAnsiTheme="majorHAnsi" w:cstheme="majorBidi"/>
          <w:b/>
          <w:bCs/>
          <w:color w:val="1A2E3B"/>
        </w:rPr>
        <w:t>mento</w:t>
      </w:r>
      <w:proofErr w:type="spellEnd"/>
      <w:proofErr w:type="gramEnd"/>
      <w:r w:rsidRPr="00ED7962">
        <w:rPr>
          <w:rFonts w:asciiTheme="majorHAnsi" w:eastAsiaTheme="majorEastAsia" w:hAnsiTheme="majorHAnsi" w:cstheme="majorBidi"/>
          <w:b/>
          <w:bCs/>
          <w:color w:val="1A2E3B"/>
        </w:rPr>
        <w:t xml:space="preserve"> do Morro”</w:t>
      </w:r>
      <w:r w:rsidRPr="00ED7962">
        <w:rPr>
          <w:rFonts w:asciiTheme="majorHAnsi" w:eastAsiaTheme="majorEastAsia" w:hAnsiTheme="majorHAnsi" w:cstheme="majorBidi"/>
          <w:b/>
          <w:bCs/>
          <w:color w:val="1A2E3B"/>
        </w:rPr>
        <w:br/>
      </w:r>
    </w:p>
    <w:p w14:paraId="72CDC243" w14:textId="7A79380C" w:rsidR="00ED7962" w:rsidRPr="00ED7962" w:rsidRDefault="00ED7962" w:rsidP="00ED7962">
      <w:pPr>
        <w:spacing w:before="240"/>
        <w:rPr>
          <w:rFonts w:asciiTheme="majorHAnsi" w:eastAsiaTheme="majorEastAsia" w:hAnsiTheme="majorHAnsi" w:cstheme="majorBidi"/>
          <w:color w:val="1A2E3B"/>
        </w:rPr>
      </w:pPr>
      <w:r w:rsidRPr="00ED7962">
        <w:rPr>
          <w:rFonts w:asciiTheme="majorHAnsi" w:eastAsiaTheme="majorEastAsia" w:hAnsiTheme="majorHAnsi" w:cstheme="majorBidi"/>
          <w:color w:val="1A2E3B"/>
        </w:rPr>
        <w:t>In the movie about Morro's apartment, designed by Hinterland's office and produced by Building Pictures, the viewer is invited to play secretly with the main character, a girl, who takes us to discover the different spaces of the house.</w:t>
      </w:r>
    </w:p>
    <w:p w14:paraId="27679E62" w14:textId="31C56F41" w:rsidR="00ED7962" w:rsidRPr="00ED7962" w:rsidRDefault="00ED7962" w:rsidP="00ED7962">
      <w:pPr>
        <w:spacing w:before="240"/>
        <w:rPr>
          <w:rFonts w:asciiTheme="majorHAnsi" w:eastAsiaTheme="majorEastAsia" w:hAnsiTheme="majorHAnsi" w:cstheme="majorBidi"/>
          <w:color w:val="1A2E3B"/>
        </w:rPr>
      </w:pPr>
      <w:r w:rsidRPr="00ED7962">
        <w:rPr>
          <w:rFonts w:asciiTheme="majorHAnsi" w:eastAsiaTheme="majorEastAsia" w:hAnsiTheme="majorHAnsi" w:cstheme="majorBidi"/>
          <w:color w:val="1A2E3B"/>
        </w:rPr>
        <w:t xml:space="preserve">The small apartment, dating from the 60's, was rehabilitated with the objective of maximizing the living space of the house, </w:t>
      </w:r>
      <w:r w:rsidR="00CF15D1">
        <w:rPr>
          <w:rFonts w:asciiTheme="majorHAnsi" w:eastAsiaTheme="majorEastAsia" w:hAnsiTheme="majorHAnsi" w:cstheme="majorBidi"/>
          <w:color w:val="1A2E3B"/>
        </w:rPr>
        <w:t xml:space="preserve">by </w:t>
      </w:r>
      <w:r w:rsidRPr="00ED7962">
        <w:rPr>
          <w:rFonts w:asciiTheme="majorHAnsi" w:eastAsiaTheme="majorEastAsia" w:hAnsiTheme="majorHAnsi" w:cstheme="majorBidi"/>
          <w:color w:val="1A2E3B"/>
        </w:rPr>
        <w:t>demolishing the interior and reorganizing the plant.</w:t>
      </w:r>
    </w:p>
    <w:p w14:paraId="5A33CDB7" w14:textId="236D6AE2" w:rsidR="00ED7962" w:rsidRPr="00ED7962" w:rsidRDefault="00ED7962" w:rsidP="00ED7962">
      <w:pPr>
        <w:spacing w:before="240"/>
        <w:rPr>
          <w:rFonts w:asciiTheme="majorHAnsi" w:eastAsiaTheme="majorEastAsia" w:hAnsiTheme="majorHAnsi" w:cstheme="majorBidi"/>
          <w:color w:val="1A2E3B"/>
        </w:rPr>
      </w:pPr>
      <w:r w:rsidRPr="00ED7962">
        <w:rPr>
          <w:rFonts w:asciiTheme="majorHAnsi" w:eastAsiaTheme="majorEastAsia" w:hAnsiTheme="majorHAnsi" w:cstheme="majorBidi"/>
          <w:color w:val="1A2E3B"/>
        </w:rPr>
        <w:t>The game starts and the countdown starts</w:t>
      </w:r>
      <w:r w:rsidR="00CF15D1">
        <w:rPr>
          <w:rFonts w:asciiTheme="majorHAnsi" w:eastAsiaTheme="majorEastAsia" w:hAnsiTheme="majorHAnsi" w:cstheme="majorBidi"/>
          <w:color w:val="1A2E3B"/>
        </w:rPr>
        <w:t xml:space="preserve">. </w:t>
      </w:r>
      <w:r w:rsidRPr="00ED7962">
        <w:rPr>
          <w:rFonts w:asciiTheme="majorHAnsi" w:eastAsiaTheme="majorEastAsia" w:hAnsiTheme="majorHAnsi" w:cstheme="majorBidi"/>
          <w:color w:val="1A2E3B"/>
        </w:rPr>
        <w:t xml:space="preserve">The search begins in the living room and then on to the kitchen. The girl explores the cupboards and drawers. </w:t>
      </w:r>
      <w:r w:rsidR="00CF15D1">
        <w:rPr>
          <w:rFonts w:asciiTheme="majorHAnsi" w:eastAsiaTheme="majorEastAsia" w:hAnsiTheme="majorHAnsi" w:cstheme="majorBidi"/>
          <w:color w:val="1A2E3B"/>
        </w:rPr>
        <w:t>Then p</w:t>
      </w:r>
      <w:r w:rsidRPr="00ED7962">
        <w:rPr>
          <w:rFonts w:asciiTheme="majorHAnsi" w:eastAsiaTheme="majorEastAsia" w:hAnsiTheme="majorHAnsi" w:cstheme="majorBidi"/>
          <w:color w:val="1A2E3B"/>
        </w:rPr>
        <w:t>eek</w:t>
      </w:r>
      <w:r w:rsidR="00CF15D1">
        <w:rPr>
          <w:rFonts w:asciiTheme="majorHAnsi" w:eastAsiaTheme="majorEastAsia" w:hAnsiTheme="majorHAnsi" w:cstheme="majorBidi"/>
          <w:color w:val="1A2E3B"/>
        </w:rPr>
        <w:t>s</w:t>
      </w:r>
      <w:r w:rsidRPr="00ED7962">
        <w:rPr>
          <w:rFonts w:asciiTheme="majorHAnsi" w:eastAsiaTheme="majorEastAsia" w:hAnsiTheme="majorHAnsi" w:cstheme="majorBidi"/>
          <w:color w:val="1A2E3B"/>
        </w:rPr>
        <w:t xml:space="preserve"> under the lounge chairs. It continues to search the sunroom, a space full of brightness, which together with the entrance hall, kitchen and living room become a unique space, allowing the entry of natural light throughout the apartment.</w:t>
      </w:r>
    </w:p>
    <w:p w14:paraId="6C3776AD" w14:textId="136FA862" w:rsidR="00FF1EB8" w:rsidRPr="00ED7962" w:rsidRDefault="00ED7962" w:rsidP="00ED7962">
      <w:pPr>
        <w:spacing w:before="240"/>
        <w:rPr>
          <w:rFonts w:asciiTheme="majorHAnsi" w:eastAsiaTheme="majorEastAsia" w:hAnsiTheme="majorHAnsi" w:cstheme="majorBidi"/>
          <w:color w:val="1A2E3B"/>
        </w:rPr>
      </w:pPr>
      <w:r w:rsidRPr="00ED7962">
        <w:rPr>
          <w:rFonts w:asciiTheme="majorHAnsi" w:eastAsiaTheme="majorEastAsia" w:hAnsiTheme="majorHAnsi" w:cstheme="majorBidi"/>
          <w:color w:val="1A2E3B"/>
        </w:rPr>
        <w:t xml:space="preserve">The hidden game is an opportunity to find new spaces and discover new </w:t>
      </w:r>
      <w:r w:rsidR="00CF15D1">
        <w:rPr>
          <w:rFonts w:asciiTheme="majorHAnsi" w:eastAsiaTheme="majorEastAsia" w:hAnsiTheme="majorHAnsi" w:cstheme="majorBidi"/>
          <w:color w:val="1A2E3B"/>
        </w:rPr>
        <w:br/>
      </w:r>
      <w:r w:rsidRPr="00ED7962">
        <w:rPr>
          <w:rFonts w:asciiTheme="majorHAnsi" w:eastAsiaTheme="majorEastAsia" w:hAnsiTheme="majorHAnsi" w:cstheme="majorBidi"/>
          <w:color w:val="1A2E3B"/>
        </w:rPr>
        <w:t xml:space="preserve">corners... To explore a space already known and to make it new... </w:t>
      </w:r>
      <w:r w:rsidR="00CF15D1">
        <w:rPr>
          <w:rFonts w:asciiTheme="majorHAnsi" w:eastAsiaTheme="majorEastAsia" w:hAnsiTheme="majorHAnsi" w:cstheme="majorBidi"/>
          <w:color w:val="1A2E3B"/>
        </w:rPr>
        <w:br/>
      </w:r>
      <w:r w:rsidRPr="00ED7962">
        <w:rPr>
          <w:rFonts w:asciiTheme="majorHAnsi" w:eastAsiaTheme="majorEastAsia" w:hAnsiTheme="majorHAnsi" w:cstheme="majorBidi"/>
          <w:color w:val="1A2E3B"/>
        </w:rPr>
        <w:t>To remember a child's play that brings such special memories of childhood.</w:t>
      </w:r>
    </w:p>
    <w:p w14:paraId="46AFFDCE" w14:textId="77777777" w:rsidR="00F014D6" w:rsidRPr="00ED7962" w:rsidRDefault="00F014D6" w:rsidP="005367CE">
      <w:pPr>
        <w:spacing w:line="360" w:lineRule="auto"/>
        <w:rPr>
          <w:rFonts w:ascii="Helvetica" w:hAnsi="Helvetica"/>
          <w:color w:val="303030"/>
          <w:sz w:val="23"/>
          <w:szCs w:val="23"/>
        </w:rPr>
      </w:pPr>
    </w:p>
    <w:sectPr w:rsidR="00F014D6" w:rsidRPr="00ED7962">
      <w:headerReference w:type="default" r:id="rId8"/>
      <w:footerReference w:type="default" r:id="rId9"/>
      <w:pgSz w:w="11900" w:h="16840"/>
      <w:pgMar w:top="1440" w:right="1800" w:bottom="164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41BF" w14:textId="77777777" w:rsidR="00A515B5" w:rsidRDefault="00A515B5">
      <w:r>
        <w:separator/>
      </w:r>
    </w:p>
  </w:endnote>
  <w:endnote w:type="continuationSeparator" w:id="0">
    <w:p w14:paraId="642B7A5D" w14:textId="77777777" w:rsidR="00A515B5" w:rsidRDefault="00A5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1292" w14:textId="77777777" w:rsidR="005E4B71" w:rsidRDefault="005E4B71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15CE" w14:textId="77777777" w:rsidR="00A515B5" w:rsidRDefault="00A515B5">
      <w:r>
        <w:separator/>
      </w:r>
    </w:p>
  </w:footnote>
  <w:footnote w:type="continuationSeparator" w:id="0">
    <w:p w14:paraId="51CBC6EB" w14:textId="77777777" w:rsidR="00A515B5" w:rsidRDefault="00A5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D699" w14:textId="77777777" w:rsidR="005E4B71" w:rsidRDefault="005E4B71">
    <w:pPr>
      <w:pStyle w:val="Cabealho"/>
      <w:tabs>
        <w:tab w:val="clear" w:pos="8640"/>
        <w:tab w:val="right" w:pos="8280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242F0B60" wp14:editId="3BD41CD8">
          <wp:simplePos x="0" y="0"/>
          <wp:positionH relativeFrom="page">
            <wp:posOffset>-1270</wp:posOffset>
          </wp:positionH>
          <wp:positionV relativeFrom="page">
            <wp:posOffset>-64135</wp:posOffset>
          </wp:positionV>
          <wp:extent cx="7559041" cy="1069213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50EAB"/>
    <w:multiLevelType w:val="multilevel"/>
    <w:tmpl w:val="B5B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C8"/>
    <w:rsid w:val="000308ED"/>
    <w:rsid w:val="00032B29"/>
    <w:rsid w:val="000442AC"/>
    <w:rsid w:val="00047D32"/>
    <w:rsid w:val="0005361E"/>
    <w:rsid w:val="00074FE6"/>
    <w:rsid w:val="000779BF"/>
    <w:rsid w:val="0009040E"/>
    <w:rsid w:val="00090E8B"/>
    <w:rsid w:val="000B0E29"/>
    <w:rsid w:val="000C36B6"/>
    <w:rsid w:val="000C36D0"/>
    <w:rsid w:val="000D5C8B"/>
    <w:rsid w:val="00114AE0"/>
    <w:rsid w:val="00133E96"/>
    <w:rsid w:val="00136E88"/>
    <w:rsid w:val="001443FD"/>
    <w:rsid w:val="001479E9"/>
    <w:rsid w:val="001609E5"/>
    <w:rsid w:val="00177236"/>
    <w:rsid w:val="0019675C"/>
    <w:rsid w:val="001B1CD9"/>
    <w:rsid w:val="001C478D"/>
    <w:rsid w:val="001F0641"/>
    <w:rsid w:val="001F5DD2"/>
    <w:rsid w:val="0023158D"/>
    <w:rsid w:val="00236738"/>
    <w:rsid w:val="002674C7"/>
    <w:rsid w:val="00273B80"/>
    <w:rsid w:val="00273FBA"/>
    <w:rsid w:val="00282E80"/>
    <w:rsid w:val="002B5181"/>
    <w:rsid w:val="002B5BF1"/>
    <w:rsid w:val="002C1EF8"/>
    <w:rsid w:val="002C3DA4"/>
    <w:rsid w:val="002C65C8"/>
    <w:rsid w:val="002E351C"/>
    <w:rsid w:val="002E5CCF"/>
    <w:rsid w:val="002E6BEF"/>
    <w:rsid w:val="00317B4A"/>
    <w:rsid w:val="00336016"/>
    <w:rsid w:val="00340CD1"/>
    <w:rsid w:val="003756F7"/>
    <w:rsid w:val="00396ABE"/>
    <w:rsid w:val="003A3E30"/>
    <w:rsid w:val="003C4A42"/>
    <w:rsid w:val="003C6E40"/>
    <w:rsid w:val="003F60E2"/>
    <w:rsid w:val="0047120D"/>
    <w:rsid w:val="00497EB3"/>
    <w:rsid w:val="004A0718"/>
    <w:rsid w:val="004A4C17"/>
    <w:rsid w:val="004B2B3F"/>
    <w:rsid w:val="004C2054"/>
    <w:rsid w:val="005105DB"/>
    <w:rsid w:val="005367CE"/>
    <w:rsid w:val="00546B71"/>
    <w:rsid w:val="00557F00"/>
    <w:rsid w:val="00580AC0"/>
    <w:rsid w:val="005877FC"/>
    <w:rsid w:val="00590F9C"/>
    <w:rsid w:val="00594419"/>
    <w:rsid w:val="00595ED7"/>
    <w:rsid w:val="005A27DD"/>
    <w:rsid w:val="005C4CB8"/>
    <w:rsid w:val="005E1FF0"/>
    <w:rsid w:val="005E4B71"/>
    <w:rsid w:val="005F5189"/>
    <w:rsid w:val="0060606A"/>
    <w:rsid w:val="00610BD5"/>
    <w:rsid w:val="00652070"/>
    <w:rsid w:val="00662154"/>
    <w:rsid w:val="00677EE6"/>
    <w:rsid w:val="006C1905"/>
    <w:rsid w:val="006C7375"/>
    <w:rsid w:val="006D027B"/>
    <w:rsid w:val="006D5594"/>
    <w:rsid w:val="006E74C0"/>
    <w:rsid w:val="00716F93"/>
    <w:rsid w:val="007361B6"/>
    <w:rsid w:val="0074677A"/>
    <w:rsid w:val="007648B0"/>
    <w:rsid w:val="00793507"/>
    <w:rsid w:val="007B21EC"/>
    <w:rsid w:val="007E3C97"/>
    <w:rsid w:val="007F38BE"/>
    <w:rsid w:val="008131B8"/>
    <w:rsid w:val="008336FA"/>
    <w:rsid w:val="00850A9E"/>
    <w:rsid w:val="00853647"/>
    <w:rsid w:val="008556A7"/>
    <w:rsid w:val="008634DA"/>
    <w:rsid w:val="008729F2"/>
    <w:rsid w:val="00881690"/>
    <w:rsid w:val="008A074B"/>
    <w:rsid w:val="008B0308"/>
    <w:rsid w:val="008B5442"/>
    <w:rsid w:val="008C0BAB"/>
    <w:rsid w:val="008C0D60"/>
    <w:rsid w:val="008D1F1D"/>
    <w:rsid w:val="008D55A5"/>
    <w:rsid w:val="008F3B33"/>
    <w:rsid w:val="008F572F"/>
    <w:rsid w:val="008F6505"/>
    <w:rsid w:val="008F6C11"/>
    <w:rsid w:val="00900DAA"/>
    <w:rsid w:val="0091252C"/>
    <w:rsid w:val="0092714C"/>
    <w:rsid w:val="00932E71"/>
    <w:rsid w:val="00951FEE"/>
    <w:rsid w:val="00956F48"/>
    <w:rsid w:val="0098486D"/>
    <w:rsid w:val="009964F3"/>
    <w:rsid w:val="009B37E6"/>
    <w:rsid w:val="00A10404"/>
    <w:rsid w:val="00A47690"/>
    <w:rsid w:val="00A515B5"/>
    <w:rsid w:val="00A52AA9"/>
    <w:rsid w:val="00A63686"/>
    <w:rsid w:val="00A71ADA"/>
    <w:rsid w:val="00AA4458"/>
    <w:rsid w:val="00AE14DF"/>
    <w:rsid w:val="00AE32D9"/>
    <w:rsid w:val="00B20A4A"/>
    <w:rsid w:val="00B25A41"/>
    <w:rsid w:val="00B33AE5"/>
    <w:rsid w:val="00B440DE"/>
    <w:rsid w:val="00B47220"/>
    <w:rsid w:val="00B5033D"/>
    <w:rsid w:val="00B8115A"/>
    <w:rsid w:val="00B950E6"/>
    <w:rsid w:val="00BA11FA"/>
    <w:rsid w:val="00BA7A63"/>
    <w:rsid w:val="00BB3D6D"/>
    <w:rsid w:val="00BC1A11"/>
    <w:rsid w:val="00BD18F0"/>
    <w:rsid w:val="00BE2656"/>
    <w:rsid w:val="00C947A1"/>
    <w:rsid w:val="00CC3F8E"/>
    <w:rsid w:val="00CD3E53"/>
    <w:rsid w:val="00CE493F"/>
    <w:rsid w:val="00CE514B"/>
    <w:rsid w:val="00CE605A"/>
    <w:rsid w:val="00CF0E46"/>
    <w:rsid w:val="00CF15D1"/>
    <w:rsid w:val="00D00F75"/>
    <w:rsid w:val="00D03FA5"/>
    <w:rsid w:val="00D26960"/>
    <w:rsid w:val="00D30121"/>
    <w:rsid w:val="00D31A65"/>
    <w:rsid w:val="00D80ECF"/>
    <w:rsid w:val="00D847C7"/>
    <w:rsid w:val="00DA4B83"/>
    <w:rsid w:val="00DB74D5"/>
    <w:rsid w:val="00DC7823"/>
    <w:rsid w:val="00DD0FE4"/>
    <w:rsid w:val="00DE56EB"/>
    <w:rsid w:val="00E02354"/>
    <w:rsid w:val="00E17128"/>
    <w:rsid w:val="00E20A02"/>
    <w:rsid w:val="00E555AD"/>
    <w:rsid w:val="00E557CF"/>
    <w:rsid w:val="00E6544C"/>
    <w:rsid w:val="00EA15F7"/>
    <w:rsid w:val="00ED737B"/>
    <w:rsid w:val="00ED7962"/>
    <w:rsid w:val="00F0027C"/>
    <w:rsid w:val="00F014D6"/>
    <w:rsid w:val="00F070A8"/>
    <w:rsid w:val="00F43C93"/>
    <w:rsid w:val="00FA1B39"/>
    <w:rsid w:val="00FC4D74"/>
    <w:rsid w:val="00FC586B"/>
    <w:rsid w:val="00FE490B"/>
    <w:rsid w:val="00FF1EB8"/>
    <w:rsid w:val="0BD13D93"/>
    <w:rsid w:val="12C42F23"/>
    <w:rsid w:val="77D5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41F9B"/>
  <w15:docId w15:val="{3FB0B55A-D109-6C44-ACB7-50DFFD94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590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ter"/>
    <w:uiPriority w:val="9"/>
    <w:qFormat/>
    <w:rsid w:val="003C6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bdr w:val="none" w:sz="0" w:space="0" w:color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C6E40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apple-converted-space">
    <w:name w:val="apple-converted-space"/>
    <w:basedOn w:val="Tipodeletrapredefinidodopargrafo"/>
    <w:rsid w:val="003C6E40"/>
  </w:style>
  <w:style w:type="character" w:customStyle="1" w:styleId="special-tag-article-count">
    <w:name w:val="special-tag-article-count"/>
    <w:basedOn w:val="Tipodeletrapredefinidodopargrafo"/>
    <w:rsid w:val="003C6E40"/>
  </w:style>
  <w:style w:type="paragraph" w:styleId="NormalWeb">
    <w:name w:val="Normal (Web)"/>
    <w:basedOn w:val="Normal"/>
    <w:uiPriority w:val="99"/>
    <w:semiHidden/>
    <w:unhideWhenUsed/>
    <w:rsid w:val="003C6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3C6E40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6E40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6E40"/>
    <w:rPr>
      <w:rFonts w:ascii="Lucida Grande" w:hAnsi="Lucida Grande" w:cs="Lucida Grande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90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fhnk">
    <w:name w:val="_1fhnk"/>
    <w:basedOn w:val="Tipodeletrapredefinidodopargrafo"/>
    <w:rsid w:val="00590F9C"/>
  </w:style>
  <w:style w:type="character" w:customStyle="1" w:styleId="username">
    <w:name w:val="username"/>
    <w:basedOn w:val="Tipodeletrapredefinidodopargrafo"/>
    <w:rsid w:val="00900DAA"/>
  </w:style>
  <w:style w:type="character" w:customStyle="1" w:styleId="url">
    <w:name w:val="url"/>
    <w:basedOn w:val="Tipodeletrapredefinidodopargrafo"/>
    <w:rsid w:val="00900DAA"/>
  </w:style>
  <w:style w:type="character" w:styleId="nfase">
    <w:name w:val="Emphasis"/>
    <w:basedOn w:val="Tipodeletrapredefinidodopargrafo"/>
    <w:uiPriority w:val="20"/>
    <w:qFormat/>
    <w:rsid w:val="00E17128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52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24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125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6322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8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06122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4883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9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82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5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47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995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3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396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63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9A9A9A"/>
                                <w:left w:val="single" w:sz="6" w:space="0" w:color="9A9A9A"/>
                                <w:bottom w:val="single" w:sz="6" w:space="0" w:color="9A9A9A"/>
                                <w:right w:val="single" w:sz="6" w:space="0" w:color="9A9A9A"/>
                              </w:divBdr>
                            </w:div>
                          </w:divsChild>
                        </w:div>
                        <w:div w:id="132281065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77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9A9A9A"/>
                                <w:left w:val="single" w:sz="6" w:space="0" w:color="9A9A9A"/>
                                <w:bottom w:val="single" w:sz="6" w:space="0" w:color="9A9A9A"/>
                                <w:right w:val="single" w:sz="6" w:space="0" w:color="9A9A9A"/>
                              </w:divBdr>
                            </w:div>
                          </w:divsChild>
                        </w:div>
                        <w:div w:id="14887434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17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9A9A9A"/>
                                <w:left w:val="single" w:sz="6" w:space="0" w:color="9A9A9A"/>
                                <w:bottom w:val="single" w:sz="6" w:space="0" w:color="9A9A9A"/>
                                <w:right w:val="single" w:sz="6" w:space="0" w:color="9A9A9A"/>
                              </w:divBdr>
                            </w:div>
                          </w:divsChild>
                        </w:div>
                        <w:div w:id="110580560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70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9A9A9A"/>
                                <w:left w:val="single" w:sz="6" w:space="0" w:color="9A9A9A"/>
                                <w:bottom w:val="single" w:sz="6" w:space="0" w:color="9A9A9A"/>
                                <w:right w:val="single" w:sz="6" w:space="0" w:color="9A9A9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EACD6-5F5A-7248-B700-0E31AB07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Nunes</cp:lastModifiedBy>
  <cp:revision>8</cp:revision>
  <dcterms:created xsi:type="dcterms:W3CDTF">2019-06-11T15:46:00Z</dcterms:created>
  <dcterms:modified xsi:type="dcterms:W3CDTF">2019-08-20T12:50:00Z</dcterms:modified>
</cp:coreProperties>
</file>