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B27D9">
        <w:rPr>
          <w:rFonts w:ascii="Arial" w:hAnsi="Arial" w:cs="Arial"/>
          <w:i/>
          <w:sz w:val="20"/>
          <w:szCs w:val="20"/>
        </w:rPr>
        <w:t>“De</w:t>
      </w:r>
      <w:r w:rsidRPr="00AB27D9">
        <w:rPr>
          <w:rFonts w:ascii="Arial" w:hAnsi="Arial" w:cs="Arial"/>
          <w:i/>
          <w:sz w:val="20"/>
          <w:szCs w:val="20"/>
        </w:rPr>
        <w:t xml:space="preserve">nse di celidonie e di spineti </w:t>
      </w:r>
      <w:proofErr w:type="gramEnd"/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B27D9">
        <w:rPr>
          <w:rFonts w:ascii="Arial" w:hAnsi="Arial" w:cs="Arial"/>
          <w:i/>
          <w:sz w:val="20"/>
          <w:szCs w:val="20"/>
        </w:rPr>
        <w:t>le</w:t>
      </w:r>
      <w:proofErr w:type="gramEnd"/>
      <w:r w:rsidRPr="00AB27D9">
        <w:rPr>
          <w:rFonts w:ascii="Arial" w:hAnsi="Arial" w:cs="Arial"/>
          <w:i/>
          <w:sz w:val="20"/>
          <w:szCs w:val="20"/>
        </w:rPr>
        <w:t xml:space="preserve"> rocce mi si drizzano davanti 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B27D9">
        <w:rPr>
          <w:rFonts w:ascii="Arial" w:hAnsi="Arial" w:cs="Arial"/>
          <w:i/>
          <w:sz w:val="20"/>
          <w:szCs w:val="20"/>
        </w:rPr>
        <w:t>c</w:t>
      </w:r>
      <w:r w:rsidRPr="00AB27D9">
        <w:rPr>
          <w:rFonts w:ascii="Arial" w:hAnsi="Arial" w:cs="Arial"/>
          <w:i/>
          <w:sz w:val="20"/>
          <w:szCs w:val="20"/>
        </w:rPr>
        <w:t>ome</w:t>
      </w:r>
      <w:proofErr w:type="gramEnd"/>
      <w:r w:rsidRPr="00AB27D9">
        <w:rPr>
          <w:rFonts w:ascii="Arial" w:hAnsi="Arial" w:cs="Arial"/>
          <w:i/>
          <w:sz w:val="20"/>
          <w:szCs w:val="20"/>
        </w:rPr>
        <w:t xml:space="preserve"> uno strano popolo d’atleti </w:t>
      </w: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B27D9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AB27D9">
        <w:rPr>
          <w:rFonts w:ascii="Arial" w:hAnsi="Arial" w:cs="Arial"/>
          <w:i/>
          <w:sz w:val="20"/>
          <w:szCs w:val="20"/>
        </w:rPr>
        <w:t>pietrificato</w:t>
      </w:r>
      <w:proofErr w:type="gramEnd"/>
      <w:r w:rsidRPr="00AB27D9">
        <w:rPr>
          <w:rFonts w:ascii="Arial" w:hAnsi="Arial" w:cs="Arial"/>
          <w:i/>
          <w:sz w:val="20"/>
          <w:szCs w:val="20"/>
        </w:rPr>
        <w:t xml:space="preserve"> per virtù d’incanti.</w:t>
      </w:r>
      <w:proofErr w:type="gramStart"/>
      <w:r w:rsidRPr="00AB27D9">
        <w:rPr>
          <w:rFonts w:ascii="Arial" w:hAnsi="Arial" w:cs="Arial"/>
          <w:i/>
          <w:sz w:val="20"/>
          <w:szCs w:val="20"/>
        </w:rPr>
        <w:t>[…</w:t>
      </w:r>
      <w:proofErr w:type="gramEnd"/>
      <w:r w:rsidRPr="00AB27D9">
        <w:rPr>
          <w:rFonts w:ascii="Arial" w:hAnsi="Arial" w:cs="Arial"/>
          <w:i/>
          <w:sz w:val="20"/>
          <w:szCs w:val="20"/>
        </w:rPr>
        <w:t>]”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 xml:space="preserve">Apre così Gabriele d’Annunzio la poesia dedicata alla cascata de Sa </w:t>
      </w:r>
      <w:proofErr w:type="spellStart"/>
      <w:r w:rsidRPr="00AB27D9">
        <w:rPr>
          <w:rFonts w:ascii="Arial" w:hAnsi="Arial" w:cs="Arial"/>
          <w:sz w:val="20"/>
          <w:szCs w:val="20"/>
        </w:rPr>
        <w:t>Spendula</w:t>
      </w:r>
      <w:proofErr w:type="spellEnd"/>
      <w:r w:rsidRPr="00AB27D9">
        <w:rPr>
          <w:rFonts w:ascii="Arial" w:hAnsi="Arial" w:cs="Arial"/>
          <w:sz w:val="20"/>
          <w:szCs w:val="20"/>
        </w:rPr>
        <w:t>, nel 1882, descrivendo in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pochissimi efficaci versi la peculiarità del paesaggio che circonda </w:t>
      </w:r>
      <w:proofErr w:type="spellStart"/>
      <w:r w:rsidRPr="00AB27D9">
        <w:rPr>
          <w:rFonts w:ascii="Arial" w:hAnsi="Arial" w:cs="Arial"/>
          <w:sz w:val="20"/>
          <w:szCs w:val="20"/>
        </w:rPr>
        <w:t>Villacidro</w:t>
      </w:r>
      <w:proofErr w:type="spellEnd"/>
      <w:r w:rsidRPr="00AB27D9">
        <w:rPr>
          <w:rFonts w:ascii="Arial" w:hAnsi="Arial" w:cs="Arial"/>
          <w:sz w:val="20"/>
          <w:szCs w:val="20"/>
        </w:rPr>
        <w:t>: la città è collocata alla bocca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della valle di </w:t>
      </w:r>
      <w:proofErr w:type="spellStart"/>
      <w:r w:rsidRPr="00AB27D9">
        <w:rPr>
          <w:rFonts w:ascii="Arial" w:hAnsi="Arial" w:cs="Arial"/>
          <w:sz w:val="20"/>
          <w:szCs w:val="20"/>
        </w:rPr>
        <w:t>Castangias</w:t>
      </w:r>
      <w:proofErr w:type="spellEnd"/>
      <w:r w:rsidRPr="00AB27D9">
        <w:rPr>
          <w:rFonts w:ascii="Arial" w:hAnsi="Arial" w:cs="Arial"/>
          <w:sz w:val="20"/>
          <w:szCs w:val="20"/>
        </w:rPr>
        <w:t xml:space="preserve">, sulle pendici orientali del gruppo montuoso del </w:t>
      </w:r>
      <w:proofErr w:type="spellStart"/>
      <w:r w:rsidRPr="00AB27D9">
        <w:rPr>
          <w:rFonts w:ascii="Arial" w:hAnsi="Arial" w:cs="Arial"/>
          <w:sz w:val="20"/>
          <w:szCs w:val="20"/>
        </w:rPr>
        <w:t>Linas</w:t>
      </w:r>
      <w:proofErr w:type="spellEnd"/>
      <w:r w:rsidRPr="00AB27D9">
        <w:rPr>
          <w:rFonts w:ascii="Arial" w:hAnsi="Arial" w:cs="Arial"/>
          <w:sz w:val="20"/>
          <w:szCs w:val="20"/>
        </w:rPr>
        <w:t>, adagiata suggestivamente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tra i monti Domus e </w:t>
      </w:r>
      <w:proofErr w:type="spellStart"/>
      <w:r w:rsidRPr="00AB27D9">
        <w:rPr>
          <w:rFonts w:ascii="Arial" w:hAnsi="Arial" w:cs="Arial"/>
          <w:sz w:val="20"/>
          <w:szCs w:val="20"/>
        </w:rPr>
        <w:t>Cuccureddu</w:t>
      </w:r>
      <w:proofErr w:type="spellEnd"/>
      <w:r w:rsidRPr="00AB27D9">
        <w:rPr>
          <w:rFonts w:ascii="Arial" w:hAnsi="Arial" w:cs="Arial"/>
          <w:sz w:val="20"/>
          <w:szCs w:val="20"/>
        </w:rPr>
        <w:t xml:space="preserve"> (altopiano di </w:t>
      </w:r>
      <w:proofErr w:type="spellStart"/>
      <w:r w:rsidRPr="00AB27D9">
        <w:rPr>
          <w:rFonts w:ascii="Arial" w:hAnsi="Arial" w:cs="Arial"/>
          <w:sz w:val="20"/>
          <w:szCs w:val="20"/>
        </w:rPr>
        <w:t>Coxinas</w:t>
      </w:r>
      <w:proofErr w:type="spellEnd"/>
      <w:r w:rsidRPr="00AB27D9">
        <w:rPr>
          <w:rFonts w:ascii="Arial" w:hAnsi="Arial" w:cs="Arial"/>
          <w:sz w:val="20"/>
          <w:szCs w:val="20"/>
        </w:rPr>
        <w:t xml:space="preserve">). Il suo tessuto urbano, in particolare quello antico </w:t>
      </w:r>
      <w:proofErr w:type="gramStart"/>
      <w:r w:rsidRPr="00AB27D9">
        <w:rPr>
          <w:rFonts w:ascii="Arial" w:hAnsi="Arial" w:cs="Arial"/>
          <w:sz w:val="20"/>
          <w:szCs w:val="20"/>
        </w:rPr>
        <w:t>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monte</w:t>
      </w:r>
      <w:proofErr w:type="gramEnd"/>
      <w:r w:rsidRPr="00AB27D9">
        <w:rPr>
          <w:rFonts w:ascii="Arial" w:hAnsi="Arial" w:cs="Arial"/>
          <w:sz w:val="20"/>
          <w:szCs w:val="20"/>
        </w:rPr>
        <w:t>, si è sviluppato in strettissima relazione con la morfologia del paesaggio, caratterizzandosi per le sue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case aggrappate alla roccia, una sull’altra, per i terrazzamenti degli spazi verdi, delle piazze e degli orti, per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le vie strette e i ripidi gradini.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 xml:space="preserve">Il progetto proposto per il nuovo Centro Civico di </w:t>
      </w:r>
      <w:proofErr w:type="spellStart"/>
      <w:r w:rsidRPr="00AB27D9">
        <w:rPr>
          <w:rFonts w:ascii="Arial" w:hAnsi="Arial" w:cs="Arial"/>
          <w:sz w:val="20"/>
          <w:szCs w:val="20"/>
        </w:rPr>
        <w:t>Villacidro</w:t>
      </w:r>
      <w:proofErr w:type="spellEnd"/>
      <w:r w:rsidRPr="00AB27D9">
        <w:rPr>
          <w:rFonts w:ascii="Arial" w:hAnsi="Arial" w:cs="Arial"/>
          <w:sz w:val="20"/>
          <w:szCs w:val="20"/>
        </w:rPr>
        <w:t xml:space="preserve"> si colloca in un lotto che costituisce, per la città e 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suoi abitanti, un importante punto di riferimento urbano, per la sua storia e le sue caratteristiche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morfologiche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e naturalistiche. Il nuovo Centro, importante futuro polo di </w:t>
      </w:r>
      <w:proofErr w:type="gramStart"/>
      <w:r w:rsidRPr="00AB27D9">
        <w:rPr>
          <w:rFonts w:ascii="Arial" w:hAnsi="Arial" w:cs="Arial"/>
          <w:sz w:val="20"/>
          <w:szCs w:val="20"/>
        </w:rPr>
        <w:t>aggregazione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per la città, reinterpreta gli aspetti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maggiormente caratterizzanti il paesaggio urbano e naturale circostante: 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graniti rossastri dei monti che sovrastano il centro abitato e la vallata, il verde che si inerpica lungo i pendii 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tra le gole, l’acqua dei rivi e delle cascate che apre varchi tra le pietre per giungere a valle, i terrazzamenti tra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gli edifici. All’interno dello storico giardino del Palazzo Vescovile, nei limiti dell’area di progetto identificata da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bando, il nuovo edificio del Centro Civico si dispone nella parte più alta dell’area, per minimizzare il consumo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di suolo e mantenere quanto più </w:t>
      </w:r>
      <w:proofErr w:type="gramStart"/>
      <w:r w:rsidRPr="00AB27D9">
        <w:rPr>
          <w:rFonts w:ascii="Arial" w:hAnsi="Arial" w:cs="Arial"/>
          <w:sz w:val="20"/>
          <w:szCs w:val="20"/>
        </w:rPr>
        <w:t>possibile inalterate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la morfologia e l’uso dei terrazzamenti che caratterizzano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il giardino. Il complesso, adeguandosi alla morfologia del terreno e ricercando un adeguato inserimento nel</w:t>
      </w:r>
      <w:r w:rsidRPr="00AB27D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27D9">
        <w:rPr>
          <w:rFonts w:ascii="Arial" w:hAnsi="Arial" w:cs="Arial"/>
          <w:sz w:val="20"/>
          <w:szCs w:val="20"/>
        </w:rPr>
        <w:t>contesto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urbano e in quello naturale, si apre alla città e diviene parco urbano, teatro, forum cittadino, arena,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ma anche atelier, laboratorio, spazio espositivo a servizio della comunità e aperto ai visitatori. </w:t>
      </w:r>
      <w:proofErr w:type="gramStart"/>
      <w:r w:rsidRPr="00AB27D9">
        <w:rPr>
          <w:rFonts w:ascii="Arial" w:hAnsi="Arial" w:cs="Arial"/>
          <w:sz w:val="20"/>
          <w:szCs w:val="20"/>
        </w:rPr>
        <w:t>Un edificio in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stretta relazione con l’abitato, con gli ambienti e le attività del Palazzo Vescovile e delle ex Carceri, queste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ultime ogget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to di restauro e </w:t>
      </w:r>
      <w:proofErr w:type="spellStart"/>
      <w:r w:rsidRPr="00AB27D9">
        <w:rPr>
          <w:rFonts w:ascii="Arial" w:hAnsi="Arial" w:cs="Arial"/>
          <w:sz w:val="20"/>
          <w:szCs w:val="20"/>
        </w:rPr>
        <w:t>rifunzionalizzate</w:t>
      </w:r>
      <w:proofErr w:type="spellEnd"/>
      <w:r w:rsidRPr="00AB27D9">
        <w:rPr>
          <w:rFonts w:ascii="Arial" w:hAnsi="Arial" w:cs="Arial"/>
          <w:sz w:val="20"/>
          <w:szCs w:val="20"/>
        </w:rPr>
        <w:t xml:space="preserve"> come spazi didattici ed espositivi.</w:t>
      </w: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010C5F" w:rsidRDefault="00AB27D9" w:rsidP="00AB27D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0C5F">
        <w:rPr>
          <w:rFonts w:ascii="Arial" w:hAnsi="Arial" w:cs="Arial"/>
          <w:b/>
          <w:sz w:val="20"/>
          <w:szCs w:val="20"/>
        </w:rPr>
        <w:t>LE CONNESSIONI CON IL CENTRO ABITATO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 xml:space="preserve">L’area, oggi separata dall’intorno, </w:t>
      </w:r>
      <w:proofErr w:type="gramStart"/>
      <w:r w:rsidRPr="00AB27D9">
        <w:rPr>
          <w:rFonts w:ascii="Arial" w:hAnsi="Arial" w:cs="Arial"/>
          <w:sz w:val="20"/>
          <w:szCs w:val="20"/>
        </w:rPr>
        <w:t>necessita di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una serie di interventi di ricucitura urbana che consentano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un’adeguata connessione con il centro abitato, ma che allo stesso tempo ne preservino l’immagine consolidata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nella memoria cittadina e non</w:t>
      </w:r>
      <w:r w:rsidR="0093604B">
        <w:rPr>
          <w:rFonts w:ascii="Arial" w:hAnsi="Arial" w:cs="Arial"/>
          <w:sz w:val="20"/>
          <w:szCs w:val="20"/>
        </w:rPr>
        <w:t xml:space="preserve"> vadano a </w:t>
      </w:r>
      <w:r w:rsidRPr="00AB27D9">
        <w:rPr>
          <w:rFonts w:ascii="Arial" w:hAnsi="Arial" w:cs="Arial"/>
          <w:sz w:val="20"/>
          <w:szCs w:val="20"/>
        </w:rPr>
        <w:t>snatur</w:t>
      </w:r>
      <w:r w:rsidR="0093604B">
        <w:rPr>
          <w:rFonts w:ascii="Arial" w:hAnsi="Arial" w:cs="Arial"/>
          <w:sz w:val="20"/>
          <w:szCs w:val="20"/>
        </w:rPr>
        <w:t>are</w:t>
      </w:r>
      <w:r w:rsidRPr="00AB27D9">
        <w:rPr>
          <w:rFonts w:ascii="Arial" w:hAnsi="Arial" w:cs="Arial"/>
          <w:sz w:val="20"/>
          <w:szCs w:val="20"/>
        </w:rPr>
        <w:t xml:space="preserve"> la sua conformazione storica. A tale scopo il progetto prevede una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serie </w:t>
      </w:r>
      <w:proofErr w:type="gramStart"/>
      <w:r w:rsidRPr="00AB27D9">
        <w:rPr>
          <w:rFonts w:ascii="Arial" w:hAnsi="Arial" w:cs="Arial"/>
          <w:sz w:val="20"/>
          <w:szCs w:val="20"/>
        </w:rPr>
        <w:t xml:space="preserve">di </w:t>
      </w:r>
      <w:proofErr w:type="gramEnd"/>
      <w:r w:rsidRPr="00AB27D9">
        <w:rPr>
          <w:rFonts w:ascii="Arial" w:hAnsi="Arial" w:cs="Arial"/>
          <w:sz w:val="20"/>
          <w:szCs w:val="20"/>
        </w:rPr>
        <w:t>interventi specifici</w:t>
      </w:r>
      <w:r w:rsidR="0093604B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a ridotto impatto e mirati al miglioramento dell’accessibilità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dell’area e alla riconnessione con Piazza Rondò e le vie circostanti.</w:t>
      </w: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010C5F" w:rsidRDefault="00AB27D9" w:rsidP="00AB27D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0C5F">
        <w:rPr>
          <w:rFonts w:ascii="Arial" w:hAnsi="Arial" w:cs="Arial"/>
          <w:b/>
          <w:sz w:val="20"/>
          <w:szCs w:val="20"/>
        </w:rPr>
        <w:t>La viabilità carrabile e ciclo-pedonale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>Riprendendo le indicazioni dell’Amministrazione, il progetto prevede un nuovo assetto per la viabilità carrabile,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con l’introduzione di una rotonda in Piazza Rondò, definendo così un adeguato e più sicuro smistamento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del traffico veicolare cittadino alla confluenza di Via </w:t>
      </w:r>
      <w:proofErr w:type="spellStart"/>
      <w:r w:rsidRPr="00AB27D9">
        <w:rPr>
          <w:rFonts w:ascii="Arial" w:hAnsi="Arial" w:cs="Arial"/>
          <w:sz w:val="20"/>
          <w:szCs w:val="20"/>
        </w:rPr>
        <w:t>Dessì</w:t>
      </w:r>
      <w:proofErr w:type="spellEnd"/>
      <w:r w:rsidRPr="00AB27D9">
        <w:rPr>
          <w:rFonts w:ascii="Arial" w:hAnsi="Arial" w:cs="Arial"/>
          <w:sz w:val="20"/>
          <w:szCs w:val="20"/>
        </w:rPr>
        <w:t>, Via Parrocchia, Via Carceri e Via Giovanni XXIII.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Si propone inoltre la pedonalizzazione di Via Carceri, garantendo un percorso che colleghi l’</w:t>
      </w:r>
      <w:proofErr w:type="spellStart"/>
      <w:r w:rsidRPr="0093604B">
        <w:rPr>
          <w:rFonts w:ascii="Arial" w:hAnsi="Arial" w:cs="Arial"/>
          <w:i/>
          <w:sz w:val="20"/>
          <w:szCs w:val="20"/>
        </w:rPr>
        <w:t>hortus</w:t>
      </w:r>
      <w:proofErr w:type="spellEnd"/>
      <w:r w:rsidRPr="00AB27D9">
        <w:rPr>
          <w:rFonts w:ascii="Arial" w:hAnsi="Arial" w:cs="Arial"/>
          <w:sz w:val="20"/>
          <w:szCs w:val="20"/>
        </w:rPr>
        <w:t xml:space="preserve"> e il Centro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Civico a sud con il parco </w:t>
      </w:r>
      <w:proofErr w:type="spellStart"/>
      <w:r w:rsidRPr="00AB27D9">
        <w:rPr>
          <w:rFonts w:ascii="Arial" w:hAnsi="Arial" w:cs="Arial"/>
          <w:sz w:val="20"/>
          <w:szCs w:val="20"/>
        </w:rPr>
        <w:t>Dessì</w:t>
      </w:r>
      <w:proofErr w:type="spellEnd"/>
      <w:r w:rsidRPr="00AB27D9">
        <w:rPr>
          <w:rFonts w:ascii="Arial" w:hAnsi="Arial" w:cs="Arial"/>
          <w:sz w:val="20"/>
          <w:szCs w:val="20"/>
        </w:rPr>
        <w:t xml:space="preserve">, a nord con Piazza Zampillo e il resto del centro storico. </w:t>
      </w:r>
      <w:r w:rsidR="0093604B">
        <w:rPr>
          <w:rFonts w:ascii="Arial" w:hAnsi="Arial" w:cs="Arial"/>
          <w:sz w:val="20"/>
          <w:szCs w:val="20"/>
        </w:rPr>
        <w:t>È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lastRenderedPageBreak/>
        <w:t>prevista una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viabilità a doppio senso di marcia lungo Via Giovanni XXIII, con il rifacimento dei marciapiedi per garantire un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adeguato accesso a tutte le utenze.</w:t>
      </w: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010C5F" w:rsidRDefault="00AB27D9" w:rsidP="00AB27D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0C5F">
        <w:rPr>
          <w:rFonts w:ascii="Arial" w:hAnsi="Arial" w:cs="Arial"/>
          <w:b/>
          <w:sz w:val="20"/>
          <w:szCs w:val="20"/>
        </w:rPr>
        <w:t>Gli accessi all’area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 xml:space="preserve">Il nuovo accesso principale all’area, esclusivamente pedonale e ciclabile, </w:t>
      </w:r>
      <w:proofErr w:type="gramStart"/>
      <w:r w:rsidRPr="00AB27D9">
        <w:rPr>
          <w:rFonts w:ascii="Arial" w:hAnsi="Arial" w:cs="Arial"/>
          <w:sz w:val="20"/>
          <w:szCs w:val="20"/>
        </w:rPr>
        <w:t>viene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realizzato alla fine di Via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Carceri, interamente pedonalizzata, direttamente su Piazza Rondò in prossimità degli accessi all’adiacente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parco Giuseppe </w:t>
      </w:r>
      <w:proofErr w:type="spellStart"/>
      <w:r w:rsidRPr="00AB27D9">
        <w:rPr>
          <w:rFonts w:ascii="Arial" w:hAnsi="Arial" w:cs="Arial"/>
          <w:sz w:val="20"/>
          <w:szCs w:val="20"/>
        </w:rPr>
        <w:t>Dessì</w:t>
      </w:r>
      <w:proofErr w:type="spellEnd"/>
      <w:r w:rsidRPr="00AB27D9">
        <w:rPr>
          <w:rFonts w:ascii="Arial" w:hAnsi="Arial" w:cs="Arial"/>
          <w:sz w:val="20"/>
          <w:szCs w:val="20"/>
        </w:rPr>
        <w:t>, potenziando così il sistema degli spazi verdi presenti in città, con la definizione di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una sequenza in stretta sinergia reciproca. Altri due accessi pedonali sono collocati lungo la stessa via, uno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di nuova realizzazione in prossimità delle </w:t>
      </w:r>
      <w:proofErr w:type="spellStart"/>
      <w:r w:rsidRPr="00AB27D9">
        <w:rPr>
          <w:rFonts w:ascii="Arial" w:hAnsi="Arial" w:cs="Arial"/>
          <w:sz w:val="20"/>
          <w:szCs w:val="20"/>
        </w:rPr>
        <w:t>rifunzionalizzate</w:t>
      </w:r>
      <w:proofErr w:type="spellEnd"/>
      <w:r w:rsidRPr="00AB27D9">
        <w:rPr>
          <w:rFonts w:ascii="Arial" w:hAnsi="Arial" w:cs="Arial"/>
          <w:sz w:val="20"/>
          <w:szCs w:val="20"/>
        </w:rPr>
        <w:t xml:space="preserve"> ex Carceri e uno esistente</w:t>
      </w:r>
      <w:r w:rsidR="0093604B">
        <w:rPr>
          <w:rFonts w:ascii="Arial" w:hAnsi="Arial" w:cs="Arial"/>
          <w:sz w:val="20"/>
          <w:szCs w:val="20"/>
        </w:rPr>
        <w:t>,</w:t>
      </w:r>
      <w:r w:rsidRPr="00AB27D9">
        <w:rPr>
          <w:rFonts w:ascii="Arial" w:hAnsi="Arial" w:cs="Arial"/>
          <w:sz w:val="20"/>
          <w:szCs w:val="20"/>
        </w:rPr>
        <w:t xml:space="preserve"> localizzato presso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l’ingresso del Palazzo Vescovile. Su Via Giovanni XXIII sono inoltre previsti due accessi, uno pedonale, in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prossimità dell’ingresso al nuovo Centro Civico, e uno carrabile e ciclabile, a livello del piazzale retrostante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il nuovo complesso, direttamente connesso con il Palazzo Vescovile </w:t>
      </w:r>
      <w:proofErr w:type="gramStart"/>
      <w:r w:rsidRPr="00AB27D9">
        <w:rPr>
          <w:rFonts w:ascii="Arial" w:hAnsi="Arial" w:cs="Arial"/>
          <w:sz w:val="20"/>
          <w:szCs w:val="20"/>
        </w:rPr>
        <w:t>ed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accessibile alle auto e ai mezzi di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carico e scarico delle attrezzature. Tutti gli accessi all’area sono controllati e possono essere chiusi, garantendo così la sicurezza dell’area e la parziale o completa chiusura delle aree interne.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È stata posta particolare attenzione all’accessibilità dell’area </w:t>
      </w:r>
      <w:proofErr w:type="gramStart"/>
      <w:r w:rsidRPr="00AB27D9">
        <w:rPr>
          <w:rFonts w:ascii="Arial" w:hAnsi="Arial" w:cs="Arial"/>
          <w:sz w:val="20"/>
          <w:szCs w:val="20"/>
        </w:rPr>
        <w:t>ad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utenza diversamente abile, sia pedonale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sia carrabile, cercando di massimizzare i punti di ingresso e i piani accessibili per garantire un’adeguata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fruibilità dell’intero complesso. È possibile accedere all’area e al nuovo Centro attraverso l’ingresso carrabile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e il parcheggio interrato, direttamente connesso con l’edificio, o attraverso i due ingressi su Via Carceri e su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Via Giovanni XXIII. La fruibilità di alcuni dei terrazzamenti </w:t>
      </w:r>
      <w:proofErr w:type="gramStart"/>
      <w:r w:rsidRPr="00AB27D9">
        <w:rPr>
          <w:rFonts w:ascii="Arial" w:hAnsi="Arial" w:cs="Arial"/>
          <w:sz w:val="20"/>
          <w:szCs w:val="20"/>
        </w:rPr>
        <w:t>del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giardino e l’accesso all’edificio sono garantiti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dall’inserimento di rampe al 5% di pendenza massima.</w:t>
      </w: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010C5F" w:rsidRDefault="00AB27D9" w:rsidP="00AB27D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0C5F">
        <w:rPr>
          <w:rFonts w:ascii="Arial" w:hAnsi="Arial" w:cs="Arial"/>
          <w:b/>
          <w:sz w:val="20"/>
          <w:szCs w:val="20"/>
        </w:rPr>
        <w:t xml:space="preserve">Nuovi ‘micro-ambiti’ urbani </w:t>
      </w:r>
      <w:proofErr w:type="gramStart"/>
      <w:r w:rsidRPr="00010C5F">
        <w:rPr>
          <w:rFonts w:ascii="Arial" w:hAnsi="Arial" w:cs="Arial"/>
          <w:b/>
          <w:sz w:val="20"/>
          <w:szCs w:val="20"/>
        </w:rPr>
        <w:t>ad</w:t>
      </w:r>
      <w:proofErr w:type="gramEnd"/>
      <w:r w:rsidRPr="00010C5F">
        <w:rPr>
          <w:rFonts w:ascii="Arial" w:hAnsi="Arial" w:cs="Arial"/>
          <w:b/>
          <w:sz w:val="20"/>
          <w:szCs w:val="20"/>
        </w:rPr>
        <w:t xml:space="preserve"> uso pubblico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 xml:space="preserve">Si propone la creazione di nuovi ‘micro-ambiti’ </w:t>
      </w:r>
      <w:proofErr w:type="gramStart"/>
      <w:r w:rsidRPr="00AB27D9">
        <w:rPr>
          <w:rFonts w:ascii="Arial" w:hAnsi="Arial" w:cs="Arial"/>
          <w:sz w:val="20"/>
          <w:szCs w:val="20"/>
        </w:rPr>
        <w:t>ad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uso pubblico, in corrispondenza di vuoti urbani presenti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tra i volumi edificati, in particolare all’interno del nucleo costruito oggetto di riqualificazione a sud dell’area di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intervento, e all’interno della stessa area di progetto, per creare </w:t>
      </w:r>
      <w:proofErr w:type="spellStart"/>
      <w:r w:rsidRPr="00AB27D9">
        <w:rPr>
          <w:rFonts w:ascii="Arial" w:hAnsi="Arial" w:cs="Arial"/>
          <w:sz w:val="20"/>
          <w:szCs w:val="20"/>
        </w:rPr>
        <w:t>micro-piazze</w:t>
      </w:r>
      <w:proofErr w:type="spellEnd"/>
      <w:r w:rsidRPr="00AB27D9">
        <w:rPr>
          <w:rFonts w:ascii="Arial" w:hAnsi="Arial" w:cs="Arial"/>
          <w:sz w:val="20"/>
          <w:szCs w:val="20"/>
        </w:rPr>
        <w:t>, ambiti che mitigano il passaggio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diretto tra lo spazio pubblico ‘aperto’ della città e quello più ‘intimo’ e raccolto dell’</w:t>
      </w:r>
      <w:proofErr w:type="spellStart"/>
      <w:r w:rsidRPr="003E6956">
        <w:rPr>
          <w:rFonts w:ascii="Arial" w:hAnsi="Arial" w:cs="Arial"/>
          <w:i/>
          <w:sz w:val="20"/>
          <w:szCs w:val="20"/>
        </w:rPr>
        <w:t>hortus</w:t>
      </w:r>
      <w:proofErr w:type="spellEnd"/>
      <w:r w:rsidRPr="00AB27D9">
        <w:rPr>
          <w:rFonts w:ascii="Arial" w:hAnsi="Arial" w:cs="Arial"/>
          <w:sz w:val="20"/>
          <w:szCs w:val="20"/>
        </w:rPr>
        <w:t xml:space="preserve"> del nuovo Centro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Civico. Tali ambiti, adattandosi naturalmente alla topografia, </w:t>
      </w:r>
      <w:proofErr w:type="gramStart"/>
      <w:r w:rsidRPr="00AB27D9">
        <w:rPr>
          <w:rFonts w:ascii="Arial" w:hAnsi="Arial" w:cs="Arial"/>
          <w:sz w:val="20"/>
          <w:szCs w:val="20"/>
        </w:rPr>
        <w:t>ripropongono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l’idea del muoversi all’interno dei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vicoli, delle piazze e degli spazi pubblici terrazzati del centro storico, configurando l’area come un </w:t>
      </w:r>
      <w:proofErr w:type="spellStart"/>
      <w:r w:rsidRPr="00AB27D9">
        <w:rPr>
          <w:rFonts w:ascii="Arial" w:hAnsi="Arial" w:cs="Arial"/>
          <w:sz w:val="20"/>
          <w:szCs w:val="20"/>
        </w:rPr>
        <w:t>micro-tessuto</w:t>
      </w:r>
      <w:proofErr w:type="spellEnd"/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urbano.</w:t>
      </w: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010C5F" w:rsidRDefault="00AB27D9" w:rsidP="00AB27D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0C5F">
        <w:rPr>
          <w:rFonts w:ascii="Arial" w:hAnsi="Arial" w:cs="Arial"/>
          <w:b/>
          <w:sz w:val="20"/>
          <w:szCs w:val="20"/>
        </w:rPr>
        <w:t>L’HORTUS CONCLUSUS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 xml:space="preserve">Il giardino del Palazzo Vescovile, </w:t>
      </w:r>
      <w:proofErr w:type="spellStart"/>
      <w:r w:rsidRPr="003E6956">
        <w:rPr>
          <w:rFonts w:ascii="Arial" w:hAnsi="Arial" w:cs="Arial"/>
          <w:i/>
          <w:sz w:val="20"/>
          <w:szCs w:val="20"/>
        </w:rPr>
        <w:t>hortus</w:t>
      </w:r>
      <w:proofErr w:type="spellEnd"/>
      <w:r w:rsidRPr="003E695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E6956">
        <w:rPr>
          <w:rFonts w:ascii="Arial" w:hAnsi="Arial" w:cs="Arial"/>
          <w:i/>
          <w:sz w:val="20"/>
          <w:szCs w:val="20"/>
        </w:rPr>
        <w:t>conclusus</w:t>
      </w:r>
      <w:proofErr w:type="spellEnd"/>
      <w:r w:rsidRPr="00AB27D9">
        <w:rPr>
          <w:rFonts w:ascii="Arial" w:hAnsi="Arial" w:cs="Arial"/>
          <w:sz w:val="20"/>
          <w:szCs w:val="20"/>
        </w:rPr>
        <w:t xml:space="preserve"> ancora oggi coltivato, rappresenta un patrimonio storico 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naturale che la città di </w:t>
      </w:r>
      <w:proofErr w:type="spellStart"/>
      <w:r w:rsidRPr="00AB27D9">
        <w:rPr>
          <w:rFonts w:ascii="Arial" w:hAnsi="Arial" w:cs="Arial"/>
          <w:sz w:val="20"/>
          <w:szCs w:val="20"/>
        </w:rPr>
        <w:t>Villacidro</w:t>
      </w:r>
      <w:proofErr w:type="spellEnd"/>
      <w:r w:rsidRPr="00AB27D9">
        <w:rPr>
          <w:rFonts w:ascii="Arial" w:hAnsi="Arial" w:cs="Arial"/>
          <w:sz w:val="20"/>
          <w:szCs w:val="20"/>
        </w:rPr>
        <w:t>, caratterizzata nel suo centro urbano da ampi spazi verdi, pubblici o privati,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incuneati fra le abitazioni, deve al massimo g</w:t>
      </w:r>
      <w:r w:rsidR="003E6956">
        <w:rPr>
          <w:rFonts w:ascii="Arial" w:hAnsi="Arial" w:cs="Arial"/>
          <w:sz w:val="20"/>
          <w:szCs w:val="20"/>
        </w:rPr>
        <w:t>rado preservare e valorizzare; questo</w:t>
      </w:r>
      <w:r w:rsidRPr="00AB27D9">
        <w:rPr>
          <w:rFonts w:ascii="Arial" w:hAnsi="Arial" w:cs="Arial"/>
          <w:sz w:val="20"/>
          <w:szCs w:val="20"/>
        </w:rPr>
        <w:t xml:space="preserve"> in stretta relazione col nuovo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forum rappresentato dal sistema del Centro Civico, del Palazzo Vescovile e dell’adiacente parco pubblico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Giuseppe </w:t>
      </w:r>
      <w:proofErr w:type="spellStart"/>
      <w:r w:rsidRPr="00AB27D9">
        <w:rPr>
          <w:rFonts w:ascii="Arial" w:hAnsi="Arial" w:cs="Arial"/>
          <w:sz w:val="20"/>
          <w:szCs w:val="20"/>
        </w:rPr>
        <w:t>Dessì</w:t>
      </w:r>
      <w:proofErr w:type="spellEnd"/>
      <w:r w:rsidRPr="00AB27D9">
        <w:rPr>
          <w:rFonts w:ascii="Arial" w:hAnsi="Arial" w:cs="Arial"/>
          <w:sz w:val="20"/>
          <w:szCs w:val="20"/>
        </w:rPr>
        <w:t>. L’area si caratterizza, a livello morfologico, come un sistema di terrazzamenti, realizzati con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muri di contenimento in pietra</w:t>
      </w:r>
      <w:r w:rsidR="003E6956">
        <w:rPr>
          <w:rFonts w:ascii="Arial" w:hAnsi="Arial" w:cs="Arial"/>
          <w:sz w:val="20"/>
          <w:szCs w:val="20"/>
        </w:rPr>
        <w:t>, di cui alcuni</w:t>
      </w:r>
      <w:r w:rsidRPr="00AB27D9">
        <w:rPr>
          <w:rFonts w:ascii="Arial" w:hAnsi="Arial" w:cs="Arial"/>
          <w:sz w:val="20"/>
          <w:szCs w:val="20"/>
        </w:rPr>
        <w:t xml:space="preserve"> a secco, che si adattano all’andamento del terreno, coltivati prevalentemente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ad agrumeto </w:t>
      </w:r>
      <w:proofErr w:type="gramStart"/>
      <w:r w:rsidRPr="00AB27D9">
        <w:rPr>
          <w:rFonts w:ascii="Arial" w:hAnsi="Arial" w:cs="Arial"/>
          <w:sz w:val="20"/>
          <w:szCs w:val="20"/>
        </w:rPr>
        <w:t>ed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altre piantagioni da frutto, caratterizzati puntualmente anche da altre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essenze pregiate a medio ed alto fusto. L’intera area è cinta da un diaframma su tutti i lati, un alto muro che è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emblema stesso dell’</w:t>
      </w:r>
      <w:proofErr w:type="spellStart"/>
      <w:r w:rsidRPr="003E6956">
        <w:rPr>
          <w:rFonts w:ascii="Arial" w:hAnsi="Arial" w:cs="Arial"/>
          <w:i/>
          <w:sz w:val="20"/>
          <w:szCs w:val="20"/>
        </w:rPr>
        <w:t>hortus</w:t>
      </w:r>
      <w:proofErr w:type="spellEnd"/>
      <w:r w:rsidRPr="00AB27D9">
        <w:rPr>
          <w:rFonts w:ascii="Arial" w:hAnsi="Arial" w:cs="Arial"/>
          <w:sz w:val="20"/>
          <w:szCs w:val="20"/>
        </w:rPr>
        <w:t xml:space="preserve"> e </w:t>
      </w:r>
      <w:r w:rsidR="003E6956">
        <w:rPr>
          <w:rFonts w:ascii="Arial" w:hAnsi="Arial" w:cs="Arial"/>
          <w:sz w:val="20"/>
          <w:szCs w:val="20"/>
        </w:rPr>
        <w:t>separa</w:t>
      </w:r>
      <w:r w:rsidRPr="00AB27D9">
        <w:rPr>
          <w:rFonts w:ascii="Arial" w:hAnsi="Arial" w:cs="Arial"/>
          <w:sz w:val="20"/>
          <w:szCs w:val="20"/>
        </w:rPr>
        <w:t xml:space="preserve"> dalla strada, impedendo la vista dell’interno, rendendo il sito </w:t>
      </w:r>
      <w:r w:rsidRPr="00AB27D9">
        <w:rPr>
          <w:rFonts w:ascii="Arial" w:hAnsi="Arial" w:cs="Arial"/>
          <w:sz w:val="20"/>
          <w:szCs w:val="20"/>
        </w:rPr>
        <w:lastRenderedPageBreak/>
        <w:t>accessibile</w:t>
      </w:r>
      <w:r w:rsidR="003E6956">
        <w:rPr>
          <w:rFonts w:ascii="Arial" w:hAnsi="Arial" w:cs="Arial"/>
          <w:sz w:val="20"/>
          <w:szCs w:val="20"/>
        </w:rPr>
        <w:t>,</w:t>
      </w:r>
      <w:r w:rsidRPr="00AB27D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27D9">
        <w:rPr>
          <w:rFonts w:ascii="Arial" w:hAnsi="Arial" w:cs="Arial"/>
          <w:sz w:val="20"/>
          <w:szCs w:val="20"/>
        </w:rPr>
        <w:t>attualmente</w:t>
      </w:r>
      <w:proofErr w:type="gramEnd"/>
      <w:r w:rsidR="003E6956">
        <w:rPr>
          <w:rFonts w:ascii="Arial" w:hAnsi="Arial" w:cs="Arial"/>
          <w:sz w:val="20"/>
          <w:szCs w:val="20"/>
        </w:rPr>
        <w:t>,</w:t>
      </w:r>
      <w:r w:rsidRPr="00AB27D9">
        <w:rPr>
          <w:rFonts w:ascii="Arial" w:hAnsi="Arial" w:cs="Arial"/>
          <w:sz w:val="20"/>
          <w:szCs w:val="20"/>
        </w:rPr>
        <w:t xml:space="preserve"> tramite un ingresso su Via Giovanni XXIII e</w:t>
      </w:r>
      <w:r w:rsidR="003E6956">
        <w:rPr>
          <w:rFonts w:ascii="Arial" w:hAnsi="Arial" w:cs="Arial"/>
          <w:sz w:val="20"/>
          <w:szCs w:val="20"/>
        </w:rPr>
        <w:t>,</w:t>
      </w:r>
      <w:r w:rsidRPr="00AB27D9">
        <w:rPr>
          <w:rFonts w:ascii="Arial" w:hAnsi="Arial" w:cs="Arial"/>
          <w:sz w:val="20"/>
          <w:szCs w:val="20"/>
        </w:rPr>
        <w:t xml:space="preserve"> dall’interno, attraverso il Palazzo Vescovile.</w:t>
      </w: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010C5F" w:rsidRDefault="00AB27D9" w:rsidP="00AB27D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0C5F">
        <w:rPr>
          <w:rFonts w:ascii="Arial" w:hAnsi="Arial" w:cs="Arial"/>
          <w:b/>
          <w:sz w:val="20"/>
          <w:szCs w:val="20"/>
        </w:rPr>
        <w:t>Il nuovo giardino - parco urbano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>Il progetto proposto ricerca</w:t>
      </w:r>
      <w:r w:rsidR="003E6956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3E6956">
        <w:rPr>
          <w:rFonts w:ascii="Arial" w:hAnsi="Arial" w:cs="Arial"/>
          <w:sz w:val="20"/>
          <w:szCs w:val="20"/>
        </w:rPr>
        <w:t>in relazione alle</w:t>
      </w:r>
      <w:proofErr w:type="gramEnd"/>
      <w:r w:rsidR="003E6956">
        <w:rPr>
          <w:rFonts w:ascii="Arial" w:hAnsi="Arial" w:cs="Arial"/>
          <w:sz w:val="20"/>
          <w:szCs w:val="20"/>
        </w:rPr>
        <w:t xml:space="preserve"> funzioni richieste da bando,</w:t>
      </w:r>
      <w:r w:rsidRPr="00AB27D9">
        <w:rPr>
          <w:rFonts w:ascii="Arial" w:hAnsi="Arial" w:cs="Arial"/>
          <w:sz w:val="20"/>
          <w:szCs w:val="20"/>
        </w:rPr>
        <w:t xml:space="preserve"> il minimo impatto possibile delle opere edificate e degli interventi sulle sistemazioni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esterne, con l’obiettivo di non compromettere la struttura e la morfologia del giardino storico. A tale scopo,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il parcheggio </w:t>
      </w:r>
      <w:proofErr w:type="gramStart"/>
      <w:r w:rsidRPr="00AB27D9">
        <w:rPr>
          <w:rFonts w:ascii="Arial" w:hAnsi="Arial" w:cs="Arial"/>
          <w:sz w:val="20"/>
          <w:szCs w:val="20"/>
        </w:rPr>
        <w:t>verrà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realizzato completamente interrato, garantendo allo stesso tempo un adeguato numero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di posti auto a servizio dell’edificio e, più in generale, del centro storico, mentre i volumi che caratterizzano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il complesso saranno disposti interamente su uno dei terrazzamenti esistenti, a monte dell’area di progetto,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in un’area già ben definita morfologicamente e meno densa di ‘tracce’, con l’obiettivo di minimizzare l’uso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del suolo del giardino, garantendo la leggibilità dell’orto storico e la massima superficie permeabile dell’area,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rispondendo allo stesso tempo al complesso programma dell’edificio. La disposizione delle volumetrie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consente di definire chiaramente, in alto </w:t>
      </w:r>
      <w:proofErr w:type="gramStart"/>
      <w:r w:rsidRPr="00AB27D9">
        <w:rPr>
          <w:rFonts w:ascii="Arial" w:hAnsi="Arial" w:cs="Arial"/>
          <w:sz w:val="20"/>
          <w:szCs w:val="20"/>
        </w:rPr>
        <w:t>ad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ovest, un piazzale esterno che fa da filtro tra il nuovo Centro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e il palazzo Vescovile, in parte a verde e in parte pavimentato, utilizzabile per attività all’aperto, campo da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gioco, spettacoli di teatro, musica e danza locale, feste, incontri, proiezioni, mercatini stagionali ed altri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eventi cittadini, oltre a servire il retro-palco con un ingresso accessibile ai mezzi per il carico e lo scarico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delle attrezzature di scena. Dallo stesso piazzale, attraverso l’ingresso su via Giovanni XXIII e la rampa di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accesso, è possibile raggiungere il parcheggio multipiano interrato.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Lo stesso impianto dell’edificio reinterpreta il tema del terrazzamento, caratteristico del sito e, più in generale,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dell’abitato, definendo un piano a verde </w:t>
      </w:r>
      <w:proofErr w:type="gramStart"/>
      <w:r w:rsidRPr="00AB27D9">
        <w:rPr>
          <w:rFonts w:ascii="Arial" w:hAnsi="Arial" w:cs="Arial"/>
          <w:sz w:val="20"/>
          <w:szCs w:val="20"/>
        </w:rPr>
        <w:t>terrazzato</w:t>
      </w:r>
      <w:proofErr w:type="gramEnd"/>
      <w:r w:rsidRPr="00AB27D9">
        <w:rPr>
          <w:rFonts w:ascii="Arial" w:hAnsi="Arial" w:cs="Arial"/>
          <w:sz w:val="20"/>
          <w:szCs w:val="20"/>
        </w:rPr>
        <w:t>, occupato dall’ingresso e da locali tecnici e di servizio, che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fa da base ai due volumi del teatro e dei laboratori. Gli stessi percorsi interni all’area, caratterizzati da rampe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e scale, si adeguano alla morfologia raccordando i vari piani, richiamandosi al sistema urbano delle vie del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centro cittadino e a quello naturale delle gole tra le rocce dei monti </w:t>
      </w:r>
      <w:proofErr w:type="gramStart"/>
      <w:r w:rsidR="003E6956">
        <w:rPr>
          <w:rFonts w:ascii="Arial" w:hAnsi="Arial" w:cs="Arial"/>
          <w:sz w:val="20"/>
          <w:szCs w:val="20"/>
        </w:rPr>
        <w:t>a</w:t>
      </w:r>
      <w:r w:rsidRPr="00AB27D9">
        <w:rPr>
          <w:rFonts w:ascii="Arial" w:hAnsi="Arial" w:cs="Arial"/>
          <w:sz w:val="20"/>
          <w:szCs w:val="20"/>
        </w:rPr>
        <w:t xml:space="preserve"> cui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s’aggrappa la città.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Gli spazi dell’orto più </w:t>
      </w:r>
      <w:proofErr w:type="gramStart"/>
      <w:r w:rsidRPr="00AB27D9">
        <w:rPr>
          <w:rFonts w:ascii="Arial" w:hAnsi="Arial" w:cs="Arial"/>
          <w:sz w:val="20"/>
          <w:szCs w:val="20"/>
        </w:rPr>
        <w:t>ad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est e a sud, caratterizzati da un complesso sistema di terrazzamenti che, nel corso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del tempo, si sono adattati alla topografia e alle necessità della coltivazione, vengono riqualificati attraverso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mirati interventi di paesaggio, tesi alla conservazione dell’impianto del giardino storico. I muretti esistenti,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le vasche di raccolta delle acque </w:t>
      </w:r>
      <w:proofErr w:type="gramStart"/>
      <w:r w:rsidRPr="00AB27D9">
        <w:rPr>
          <w:rFonts w:ascii="Arial" w:hAnsi="Arial" w:cs="Arial"/>
          <w:sz w:val="20"/>
          <w:szCs w:val="20"/>
        </w:rPr>
        <w:t>vengono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consolidati e, laddove necessario, integrati, riportando alla luce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l’impianto dei terrazzamenti. I vari dislivelli </w:t>
      </w:r>
      <w:proofErr w:type="gramStart"/>
      <w:r w:rsidRPr="00AB27D9">
        <w:rPr>
          <w:rFonts w:ascii="Arial" w:hAnsi="Arial" w:cs="Arial"/>
          <w:sz w:val="20"/>
          <w:szCs w:val="20"/>
        </w:rPr>
        <w:t>vengono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collegati con percorsi, anch’essi realizzati ‘a </w:t>
      </w:r>
      <w:proofErr w:type="spellStart"/>
      <w:r w:rsidRPr="00AB27D9">
        <w:rPr>
          <w:rFonts w:ascii="Arial" w:hAnsi="Arial" w:cs="Arial"/>
          <w:sz w:val="20"/>
          <w:szCs w:val="20"/>
        </w:rPr>
        <w:t>secco’</w:t>
      </w:r>
      <w:proofErr w:type="spellEnd"/>
      <w:r w:rsidRPr="00AB27D9">
        <w:rPr>
          <w:rFonts w:ascii="Arial" w:hAnsi="Arial" w:cs="Arial"/>
          <w:sz w:val="20"/>
          <w:szCs w:val="20"/>
        </w:rPr>
        <w:t>,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leggermente sospesi sul piano di campagna, garantendo il minimo impatto e la loro completa reversibilità.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Tali percorsi, caratterizzati da rampe e gradini di raccordo, garantiscono l’</w:t>
      </w:r>
      <w:proofErr w:type="spellStart"/>
      <w:r w:rsidRPr="00AB27D9">
        <w:rPr>
          <w:rFonts w:ascii="Arial" w:hAnsi="Arial" w:cs="Arial"/>
          <w:sz w:val="20"/>
          <w:szCs w:val="20"/>
        </w:rPr>
        <w:t>acesso</w:t>
      </w:r>
      <w:proofErr w:type="spellEnd"/>
      <w:r w:rsidRPr="00AB27D9">
        <w:rPr>
          <w:rFonts w:ascii="Arial" w:hAnsi="Arial" w:cs="Arial"/>
          <w:sz w:val="20"/>
          <w:szCs w:val="20"/>
        </w:rPr>
        <w:t xml:space="preserve"> ai vari livelli del parco 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connettono gli ingressi all’area con il Centro Civico, gli ambienti delle ex Carceri e del Palazzo Vescovile.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L’identità di </w:t>
      </w:r>
      <w:proofErr w:type="spellStart"/>
      <w:r w:rsidRPr="007C1B81">
        <w:rPr>
          <w:rFonts w:ascii="Arial" w:hAnsi="Arial" w:cs="Arial"/>
          <w:i/>
          <w:sz w:val="20"/>
          <w:szCs w:val="20"/>
        </w:rPr>
        <w:t>hortus</w:t>
      </w:r>
      <w:proofErr w:type="spellEnd"/>
      <w:r w:rsidRPr="007C1B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C1B81">
        <w:rPr>
          <w:rFonts w:ascii="Arial" w:hAnsi="Arial" w:cs="Arial"/>
          <w:i/>
          <w:sz w:val="20"/>
          <w:szCs w:val="20"/>
        </w:rPr>
        <w:t>conclusus</w:t>
      </w:r>
      <w:proofErr w:type="spellEnd"/>
      <w:r w:rsidRPr="00AB27D9">
        <w:rPr>
          <w:rFonts w:ascii="Arial" w:hAnsi="Arial" w:cs="Arial"/>
          <w:sz w:val="20"/>
          <w:szCs w:val="20"/>
        </w:rPr>
        <w:t xml:space="preserve"> dell’area di progetto </w:t>
      </w:r>
      <w:proofErr w:type="gramStart"/>
      <w:r w:rsidRPr="00AB27D9">
        <w:rPr>
          <w:rFonts w:ascii="Arial" w:hAnsi="Arial" w:cs="Arial"/>
          <w:sz w:val="20"/>
          <w:szCs w:val="20"/>
        </w:rPr>
        <w:t>viene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mantenuta, intervenendo puntualmente sull’elevato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del nuovo muro di cinta, che viene a caratterizzarsi in altezza a seconda delle relazioni con l’intorno. </w:t>
      </w:r>
      <w:proofErr w:type="gramStart"/>
      <w:r w:rsidRPr="00AB27D9">
        <w:rPr>
          <w:rFonts w:ascii="Arial" w:hAnsi="Arial" w:cs="Arial"/>
          <w:sz w:val="20"/>
          <w:szCs w:val="20"/>
        </w:rPr>
        <w:t>Viene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mantenuta l’impermeabilità alla vista, anche per necessità statiche di contenimento del terreno, sul fronte di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Via Carceri, garantendo la visione dello spazio interno solo in corrispondenza degli accessi, mentre lungo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Via Giovanni XXIII, il muro piega, abbassandosi, per garantire la vista del giardino lungo la strada, per poi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rialzarsi, più in alto, per definire il fronte urbano e ospitare i sistemi di risalita del parcheggio interrato, questi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="007C1B81">
        <w:rPr>
          <w:rFonts w:ascii="Arial" w:hAnsi="Arial" w:cs="Arial"/>
          <w:sz w:val="20"/>
          <w:szCs w:val="20"/>
        </w:rPr>
        <w:t xml:space="preserve">ultimi </w:t>
      </w:r>
      <w:r w:rsidRPr="00AB27D9">
        <w:rPr>
          <w:rFonts w:ascii="Arial" w:hAnsi="Arial" w:cs="Arial"/>
          <w:sz w:val="20"/>
          <w:szCs w:val="20"/>
        </w:rPr>
        <w:t>accessibili anche indipendentemente dal Centro Civico.</w:t>
      </w: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010C5F" w:rsidRDefault="00AB27D9" w:rsidP="00AB27D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0C5F">
        <w:rPr>
          <w:rFonts w:ascii="Arial" w:hAnsi="Arial" w:cs="Arial"/>
          <w:b/>
          <w:sz w:val="20"/>
          <w:szCs w:val="20"/>
        </w:rPr>
        <w:t xml:space="preserve">Il progetto del verde: i ‘giardini </w:t>
      </w:r>
      <w:proofErr w:type="gramStart"/>
      <w:r w:rsidRPr="00010C5F">
        <w:rPr>
          <w:rFonts w:ascii="Arial" w:hAnsi="Arial" w:cs="Arial"/>
          <w:b/>
          <w:sz w:val="20"/>
          <w:szCs w:val="20"/>
        </w:rPr>
        <w:t>tematici</w:t>
      </w:r>
      <w:proofErr w:type="gramEnd"/>
      <w:r w:rsidRPr="00010C5F">
        <w:rPr>
          <w:rFonts w:ascii="Arial" w:hAnsi="Arial" w:cs="Arial"/>
          <w:b/>
          <w:sz w:val="20"/>
          <w:szCs w:val="20"/>
        </w:rPr>
        <w:t>’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lastRenderedPageBreak/>
        <w:t>Alla base del progetto, reinterpretando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le caratteristiche dell’orto storico, vi è l’idea di dare un’ident</w:t>
      </w:r>
      <w:r w:rsidR="007C1B81">
        <w:rPr>
          <w:rFonts w:ascii="Arial" w:hAnsi="Arial" w:cs="Arial"/>
          <w:sz w:val="20"/>
          <w:szCs w:val="20"/>
        </w:rPr>
        <w:t>ità</w:t>
      </w:r>
      <w:r w:rsidRPr="00AB27D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27D9">
        <w:rPr>
          <w:rFonts w:ascii="Arial" w:hAnsi="Arial" w:cs="Arial"/>
          <w:sz w:val="20"/>
          <w:szCs w:val="20"/>
        </w:rPr>
        <w:t>ai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27D9">
        <w:rPr>
          <w:rFonts w:ascii="Arial" w:hAnsi="Arial" w:cs="Arial"/>
          <w:sz w:val="20"/>
          <w:szCs w:val="20"/>
        </w:rPr>
        <w:t>singoli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terrazzamenti, </w:t>
      </w:r>
      <w:r w:rsidR="007C1B81" w:rsidRPr="00AB27D9">
        <w:rPr>
          <w:rFonts w:ascii="Arial" w:hAnsi="Arial" w:cs="Arial"/>
          <w:sz w:val="20"/>
          <w:szCs w:val="20"/>
        </w:rPr>
        <w:t>affinché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si caratterizzino per le essenze piantumate, i materiali e gli arredi utilizzati e, più in generale, per l’unicità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dell’atmosfera che saranno in grado di creare al passaggio e alla sosta dei visitatori.</w:t>
      </w: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1B81" w:rsidRDefault="007C1B81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010C5F" w:rsidRDefault="00AB27D9" w:rsidP="00AB27D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0C5F">
        <w:rPr>
          <w:rFonts w:ascii="Arial" w:hAnsi="Arial" w:cs="Arial"/>
          <w:b/>
          <w:sz w:val="20"/>
          <w:szCs w:val="20"/>
        </w:rPr>
        <w:t>IL NUOVO CENTRO CIVICO</w:t>
      </w:r>
    </w:p>
    <w:p w:rsidR="00AB27D9" w:rsidRPr="00AB27D9" w:rsidRDefault="007C1B81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Immerso nel verde</w:t>
      </w:r>
      <w:r w:rsidR="00AB27D9" w:rsidRPr="00AB27D9">
        <w:rPr>
          <w:rFonts w:ascii="Arial" w:hAnsi="Arial" w:cs="Arial"/>
          <w:sz w:val="20"/>
          <w:szCs w:val="20"/>
        </w:rPr>
        <w:t xml:space="preserve"> del nuovo giardino e in stretta relazione con esso, nel punto più alto dell’area</w:t>
      </w:r>
      <w:r w:rsidR="00AB27D9" w:rsidRPr="00AB27D9">
        <w:rPr>
          <w:rFonts w:ascii="Arial" w:hAnsi="Arial" w:cs="Arial"/>
          <w:sz w:val="20"/>
          <w:szCs w:val="20"/>
        </w:rPr>
        <w:t xml:space="preserve"> </w:t>
      </w:r>
      <w:r w:rsidR="00AB27D9" w:rsidRPr="00AB27D9">
        <w:rPr>
          <w:rFonts w:ascii="Arial" w:hAnsi="Arial" w:cs="Arial"/>
          <w:sz w:val="20"/>
          <w:szCs w:val="20"/>
        </w:rPr>
        <w:t xml:space="preserve">di progetto, l’edificio si presenta caratterizzato da due volumi ‘rocciosi’ collocati su un basamento </w:t>
      </w:r>
      <w:proofErr w:type="gramStart"/>
      <w:r w:rsidR="00AB27D9" w:rsidRPr="00AB27D9">
        <w:rPr>
          <w:rFonts w:ascii="Arial" w:hAnsi="Arial" w:cs="Arial"/>
          <w:sz w:val="20"/>
          <w:szCs w:val="20"/>
        </w:rPr>
        <w:t>terrazzato</w:t>
      </w:r>
      <w:proofErr w:type="gramEnd"/>
      <w:r w:rsidR="00AB27D9" w:rsidRPr="00AB27D9">
        <w:rPr>
          <w:rFonts w:ascii="Arial" w:hAnsi="Arial" w:cs="Arial"/>
          <w:sz w:val="20"/>
          <w:szCs w:val="20"/>
        </w:rPr>
        <w:t>.</w:t>
      </w:r>
      <w:r w:rsidR="00AB27D9" w:rsidRPr="00AB27D9">
        <w:rPr>
          <w:rFonts w:ascii="Arial" w:hAnsi="Arial" w:cs="Arial"/>
          <w:sz w:val="20"/>
          <w:szCs w:val="20"/>
        </w:rPr>
        <w:t xml:space="preserve"> </w:t>
      </w:r>
      <w:r w:rsidR="00AB27D9" w:rsidRPr="00AB27D9">
        <w:rPr>
          <w:rFonts w:ascii="Arial" w:hAnsi="Arial" w:cs="Arial"/>
          <w:sz w:val="20"/>
          <w:szCs w:val="20"/>
        </w:rPr>
        <w:t xml:space="preserve">Quest’ultimo fa da ingresso all’edificio e contiene il </w:t>
      </w:r>
      <w:proofErr w:type="gramStart"/>
      <w:r w:rsidR="00AB27D9" w:rsidRPr="00AB27D9">
        <w:rPr>
          <w:rFonts w:ascii="Arial" w:hAnsi="Arial" w:cs="Arial"/>
          <w:sz w:val="20"/>
          <w:szCs w:val="20"/>
        </w:rPr>
        <w:t>foyer</w:t>
      </w:r>
      <w:proofErr w:type="gramEnd"/>
      <w:r w:rsidR="00AB27D9" w:rsidRPr="00AB27D9">
        <w:rPr>
          <w:rFonts w:ascii="Arial" w:hAnsi="Arial" w:cs="Arial"/>
          <w:sz w:val="20"/>
          <w:szCs w:val="20"/>
        </w:rPr>
        <w:t xml:space="preserve"> e i vari ambienti ad esso connessi, consente</w:t>
      </w:r>
      <w:r w:rsidR="00AB27D9" w:rsidRPr="00AB27D9">
        <w:rPr>
          <w:rFonts w:ascii="Arial" w:hAnsi="Arial" w:cs="Arial"/>
          <w:sz w:val="20"/>
          <w:szCs w:val="20"/>
        </w:rPr>
        <w:t xml:space="preserve"> </w:t>
      </w:r>
      <w:r w:rsidR="00AB27D9" w:rsidRPr="00AB27D9">
        <w:rPr>
          <w:rFonts w:ascii="Arial" w:hAnsi="Arial" w:cs="Arial"/>
          <w:sz w:val="20"/>
          <w:szCs w:val="20"/>
        </w:rPr>
        <w:t>l’ingresso alla sala, ospita parte dei locali di servizio e i locali tecnici, mentre dei due volumi, il più grande</w:t>
      </w:r>
      <w:r w:rsidR="00AB27D9" w:rsidRPr="00AB27D9">
        <w:rPr>
          <w:rFonts w:ascii="Arial" w:hAnsi="Arial" w:cs="Arial"/>
          <w:sz w:val="20"/>
          <w:szCs w:val="20"/>
        </w:rPr>
        <w:t xml:space="preserve"> </w:t>
      </w:r>
      <w:r w:rsidR="00AB27D9" w:rsidRPr="00AB27D9">
        <w:rPr>
          <w:rFonts w:ascii="Arial" w:hAnsi="Arial" w:cs="Arial"/>
          <w:sz w:val="20"/>
          <w:szCs w:val="20"/>
        </w:rPr>
        <w:t>contiene la grande sala - teatro - auditorium e il più piccolo i locali di servizio e i laboratori.</w:t>
      </w: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010C5F" w:rsidRDefault="00AB27D9" w:rsidP="00AB27D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0C5F">
        <w:rPr>
          <w:rFonts w:ascii="Arial" w:hAnsi="Arial" w:cs="Arial"/>
          <w:b/>
          <w:sz w:val="20"/>
          <w:szCs w:val="20"/>
        </w:rPr>
        <w:t>Le connessioni con l’intorno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 xml:space="preserve">Il nuovo Centro Civico, pur preservando l’identità di </w:t>
      </w:r>
      <w:proofErr w:type="spellStart"/>
      <w:r w:rsidRPr="007C1B81">
        <w:rPr>
          <w:rFonts w:ascii="Arial" w:hAnsi="Arial" w:cs="Arial"/>
          <w:i/>
          <w:sz w:val="20"/>
          <w:szCs w:val="20"/>
        </w:rPr>
        <w:t>hortus</w:t>
      </w:r>
      <w:proofErr w:type="spellEnd"/>
      <w:r w:rsidRPr="007C1B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C1B81">
        <w:rPr>
          <w:rFonts w:ascii="Arial" w:hAnsi="Arial" w:cs="Arial"/>
          <w:i/>
          <w:sz w:val="20"/>
          <w:szCs w:val="20"/>
        </w:rPr>
        <w:t>conclusus</w:t>
      </w:r>
      <w:proofErr w:type="spellEnd"/>
      <w:r w:rsidRPr="00AB27D9">
        <w:rPr>
          <w:rFonts w:ascii="Arial" w:hAnsi="Arial" w:cs="Arial"/>
          <w:sz w:val="20"/>
          <w:szCs w:val="20"/>
        </w:rPr>
        <w:t xml:space="preserve"> dell’area dell’antico giardino, si </w:t>
      </w:r>
      <w:proofErr w:type="gramStart"/>
      <w:r w:rsidRPr="00AB27D9">
        <w:rPr>
          <w:rFonts w:ascii="Arial" w:hAnsi="Arial" w:cs="Arial"/>
          <w:sz w:val="20"/>
          <w:szCs w:val="20"/>
        </w:rPr>
        <w:t>relaziona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con l’intorno urbano attraverso differenti percorsi e punti di accesso, fruibili da pedoni, cicli, auto e mezzi di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carico e scarico per le attrezzature di scena.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Il parcheggio interrato a servizio del Centro Civico e dell’area urbana circostante è accessibile direttamente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dall’ingresso carrabile posto su Via Giovanni XXIII. Il livello del </w:t>
      </w:r>
      <w:proofErr w:type="gramStart"/>
      <w:r w:rsidRPr="00AB27D9">
        <w:rPr>
          <w:rFonts w:ascii="Arial" w:hAnsi="Arial" w:cs="Arial"/>
          <w:sz w:val="20"/>
          <w:szCs w:val="20"/>
        </w:rPr>
        <w:t>foyer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d’ingresso al Centro è raggiungibile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direttamente dal parcheggio, al primo livello seminterrato, attraverso un ambiente filtro che collega direttamente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al piano di sosta delle auto e, tramite un vano scala-ascensore, all’esterno a livello del piazzale superiore.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Allo stesso piano è presente un ingresso di servizio per carico-scarico di piccole attrezzature e per l’accesso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ai locali tecnici.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>L’edificio del Centro presenta il suo principale accesso sul fronte est, verso i terrazzamenti del giardino storico: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qui il basamento ‘roccioso’, caratterizzato da un piano </w:t>
      </w:r>
      <w:proofErr w:type="gramStart"/>
      <w:r w:rsidRPr="00AB27D9">
        <w:rPr>
          <w:rFonts w:ascii="Arial" w:hAnsi="Arial" w:cs="Arial"/>
          <w:sz w:val="20"/>
          <w:szCs w:val="20"/>
        </w:rPr>
        <w:t>terrazzato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il cui fronte, per la sua </w:t>
      </w:r>
      <w:r w:rsidRPr="00AB27D9">
        <w:rPr>
          <w:rFonts w:ascii="Arial" w:hAnsi="Arial" w:cs="Arial"/>
          <w:sz w:val="20"/>
          <w:szCs w:val="20"/>
        </w:rPr>
        <w:t xml:space="preserve">conformazione </w:t>
      </w:r>
      <w:r w:rsidRPr="00AB27D9">
        <w:rPr>
          <w:rFonts w:ascii="Arial" w:hAnsi="Arial" w:cs="Arial"/>
          <w:sz w:val="20"/>
          <w:szCs w:val="20"/>
        </w:rPr>
        <w:t>e i materiali utilizzati, ricerca una relazione con i muri di contenimento dell’orto, si ‘spacca’ per definire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l’ingresso all’edificio, in questo modo chiaramente riconoscibile. Tale ingresso è fruibile dai visitatori e dal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personale, raggiungibile anche da utenza diversamente abile e dalle biciclette direttamente da Via Giovanni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XXIII, grazie ad una rampa e al cancello </w:t>
      </w:r>
      <w:proofErr w:type="gramStart"/>
      <w:r w:rsidRPr="00AB27D9">
        <w:rPr>
          <w:rFonts w:ascii="Arial" w:hAnsi="Arial" w:cs="Arial"/>
          <w:sz w:val="20"/>
          <w:szCs w:val="20"/>
        </w:rPr>
        <w:t xml:space="preserve">di </w:t>
      </w:r>
      <w:proofErr w:type="gramEnd"/>
      <w:r w:rsidRPr="00AB27D9">
        <w:rPr>
          <w:rFonts w:ascii="Arial" w:hAnsi="Arial" w:cs="Arial"/>
          <w:sz w:val="20"/>
          <w:szCs w:val="20"/>
        </w:rPr>
        <w:t>ingresso sul muro perimetrale. I cicli possono essere parcheggiati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in corrispondenza delle rastrelliere incassate nei muretti di contenimento </w:t>
      </w:r>
      <w:proofErr w:type="gramStart"/>
      <w:r w:rsidRPr="00AB27D9">
        <w:rPr>
          <w:rFonts w:ascii="Arial" w:hAnsi="Arial" w:cs="Arial"/>
          <w:sz w:val="20"/>
          <w:szCs w:val="20"/>
        </w:rPr>
        <w:t>del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piazzale antistante. Da questo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è possibile raggiungere la scalinata ‘scavata’ nella roccia del basamento e dei due volumi che compongono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l’edificio, per raggiungere il piazzale superiore. A questo livello si raggiungono gli ingressi di servizio alla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sala e ai laboratori, oltre al punto di accesso per le attrezzature di scena, accessibile dai mezzi tramite una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passerella, direttamente collegato con il piano del palco grazie al montacarichi di servizio.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Ai vari livelli dell’edificio, laddove necessario, sono localizzate le uscite di emergenza in modo tale da garantire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una </w:t>
      </w:r>
      <w:proofErr w:type="gramStart"/>
      <w:r w:rsidRPr="00AB27D9">
        <w:rPr>
          <w:rFonts w:ascii="Arial" w:hAnsi="Arial" w:cs="Arial"/>
          <w:sz w:val="20"/>
          <w:szCs w:val="20"/>
        </w:rPr>
        <w:t>fruizione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dell’edificio in totale sicurezza.</w:t>
      </w: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010C5F" w:rsidRDefault="00AB27D9" w:rsidP="00AB27D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0C5F">
        <w:rPr>
          <w:rFonts w:ascii="Arial" w:hAnsi="Arial" w:cs="Arial"/>
          <w:b/>
          <w:sz w:val="20"/>
          <w:szCs w:val="20"/>
        </w:rPr>
        <w:t>L’edificio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 xml:space="preserve">Il nuovo Centro Civico costituirà un importante </w:t>
      </w:r>
      <w:proofErr w:type="gramStart"/>
      <w:r w:rsidRPr="00AB27D9">
        <w:rPr>
          <w:rFonts w:ascii="Arial" w:hAnsi="Arial" w:cs="Arial"/>
          <w:sz w:val="20"/>
          <w:szCs w:val="20"/>
        </w:rPr>
        <w:t>nuovo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polo culturale per la città, in grado di ospitare, anche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contemporaneamente, differenti tipi di eventi, rappresentazioni, attività didattiche e di formazione. A tale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scopo è stato concepito, nei suoi spazi aperti agli spettatori (la grande sala, l’area eventi all’ingresso, gli spazi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esterni) e in quelli di servizio (laboratori), come una ‘macchina’ scenica, caratterizzata da ambiti e </w:t>
      </w:r>
      <w:r w:rsidRPr="00AB27D9">
        <w:rPr>
          <w:rFonts w:ascii="Arial" w:hAnsi="Arial" w:cs="Arial"/>
          <w:sz w:val="20"/>
          <w:szCs w:val="20"/>
        </w:rPr>
        <w:lastRenderedPageBreak/>
        <w:t>strutture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ben </w:t>
      </w:r>
      <w:proofErr w:type="gramStart"/>
      <w:r w:rsidRPr="00AB27D9">
        <w:rPr>
          <w:rFonts w:ascii="Arial" w:hAnsi="Arial" w:cs="Arial"/>
          <w:sz w:val="20"/>
          <w:szCs w:val="20"/>
        </w:rPr>
        <w:t>definiti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e allo stesso tempo da elevata flessibilità d’uso, garantita da partizioni e arredi mobili, impianti 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sistemi tecnologici, specifica conformazione degli ambienti.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>Il complesso del Centro Civico si compone di due parti interdipendenti e allo stesso tempo utilizzabili in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autonomia, quali il parcheggio interrato, a servizio dell’edificio e dell’intera area urbana, e il Centro Civico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stesso, composto dal basamento </w:t>
      </w:r>
      <w:proofErr w:type="gramStart"/>
      <w:r w:rsidRPr="00AB27D9">
        <w:rPr>
          <w:rFonts w:ascii="Arial" w:hAnsi="Arial" w:cs="Arial"/>
          <w:sz w:val="20"/>
          <w:szCs w:val="20"/>
        </w:rPr>
        <w:t xml:space="preserve">di </w:t>
      </w:r>
      <w:proofErr w:type="gramEnd"/>
      <w:r w:rsidRPr="00AB27D9">
        <w:rPr>
          <w:rFonts w:ascii="Arial" w:hAnsi="Arial" w:cs="Arial"/>
          <w:sz w:val="20"/>
          <w:szCs w:val="20"/>
        </w:rPr>
        <w:t>ingresso e dai due volumi scolpiti della sala e dei laboratori.</w:t>
      </w: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010C5F" w:rsidRDefault="00AB27D9" w:rsidP="00AB27D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0C5F">
        <w:rPr>
          <w:rFonts w:ascii="Arial" w:hAnsi="Arial" w:cs="Arial"/>
          <w:b/>
          <w:sz w:val="20"/>
          <w:szCs w:val="20"/>
        </w:rPr>
        <w:t>Il parcheggio</w:t>
      </w: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B27D9">
        <w:rPr>
          <w:rFonts w:ascii="Arial" w:hAnsi="Arial" w:cs="Arial"/>
          <w:sz w:val="20"/>
          <w:szCs w:val="20"/>
        </w:rPr>
        <w:t>Nell’ottica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di una più generale riqualificazione dell’area di intervento e degli spazi pubblici ad essa adiacenti,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con l’obiettivo di rendere adeguatamente accessibile il Centro alle auto e di decongestionare dalle stesse il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centro storico, il progetto propone la realizzazione di un parcheggio interrato su quattro livelli, ad uso pubblico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e gestione privata, due dei quali completamente interrati. </w:t>
      </w:r>
      <w:proofErr w:type="gramStart"/>
      <w:r w:rsidRPr="00AB27D9">
        <w:rPr>
          <w:rFonts w:ascii="Arial" w:hAnsi="Arial" w:cs="Arial"/>
          <w:sz w:val="20"/>
          <w:szCs w:val="20"/>
        </w:rPr>
        <w:t>Viene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garantita superficie sufficiente per la sosta di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almeno 100 auto (superficie compresa all’interno dell’area di progetto) per i visitatori del Centro Civico. Altri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140 posti (collocati ai piani interrati nell’area </w:t>
      </w:r>
      <w:proofErr w:type="gramStart"/>
      <w:r w:rsidRPr="00AB27D9">
        <w:rPr>
          <w:rFonts w:ascii="Arial" w:hAnsi="Arial" w:cs="Arial"/>
          <w:sz w:val="20"/>
          <w:szCs w:val="20"/>
        </w:rPr>
        <w:t xml:space="preserve">di </w:t>
      </w:r>
      <w:proofErr w:type="gramEnd"/>
      <w:r w:rsidRPr="00AB27D9">
        <w:rPr>
          <w:rFonts w:ascii="Arial" w:hAnsi="Arial" w:cs="Arial"/>
          <w:sz w:val="20"/>
          <w:szCs w:val="20"/>
        </w:rPr>
        <w:t>intervento) sono ad uso pubblico, per un totale di 240 posti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auto, numero sufficiente a garantire un congruo decongestionamento degli spazi pubblici del centro storico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oggi utilizzati a parcheggio. L’organizzazione funzionale su più livelli, per compartimenti, di entrambe le aree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di parcheggio, consente di gestire flussi di auto straordinari in occasione di particolari periodi ed eventi. 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vari livelli del parcheggio sono raggiungibili alle auto tramite la rampa a doppio senso e ai pedoni attraverso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un vano scala-ascensore, direttamente dall’esterno o dal </w:t>
      </w:r>
      <w:proofErr w:type="gramStart"/>
      <w:r w:rsidRPr="00AB27D9">
        <w:rPr>
          <w:rFonts w:ascii="Arial" w:hAnsi="Arial" w:cs="Arial"/>
          <w:sz w:val="20"/>
          <w:szCs w:val="20"/>
        </w:rPr>
        <w:t>foyer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del Centro Civico. Un’asola intermedia fa da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spazio filtro tra gli ambienti del Centro e il parcheggio, garantendo un’adeguata superficie di ventilazione ai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locali interrati.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010C5F" w:rsidRDefault="00AB27D9" w:rsidP="00AB27D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0C5F">
        <w:rPr>
          <w:rFonts w:ascii="Arial" w:hAnsi="Arial" w:cs="Arial"/>
          <w:b/>
          <w:sz w:val="20"/>
          <w:szCs w:val="20"/>
        </w:rPr>
        <w:t>L’ingresso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 xml:space="preserve">L’area </w:t>
      </w:r>
      <w:r w:rsidR="007C1B81" w:rsidRPr="00AB27D9">
        <w:rPr>
          <w:rFonts w:ascii="Arial" w:hAnsi="Arial" w:cs="Arial"/>
          <w:sz w:val="20"/>
          <w:szCs w:val="20"/>
        </w:rPr>
        <w:t>d’</w:t>
      </w:r>
      <w:r w:rsidRPr="00AB27D9">
        <w:rPr>
          <w:rFonts w:ascii="Arial" w:hAnsi="Arial" w:cs="Arial"/>
          <w:sz w:val="20"/>
          <w:szCs w:val="20"/>
        </w:rPr>
        <w:t xml:space="preserve">ingresso-foyer dell’edificio (a.1), è accessibile dall’ingresso principale sul piazzale </w:t>
      </w:r>
      <w:proofErr w:type="gramStart"/>
      <w:r w:rsidRPr="00AB27D9">
        <w:rPr>
          <w:rFonts w:ascii="Arial" w:hAnsi="Arial" w:cs="Arial"/>
          <w:sz w:val="20"/>
          <w:szCs w:val="20"/>
        </w:rPr>
        <w:t>ad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est direttamente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connesso con Via Giovanni XXIII, oltre che dal parcheggio interrato. Qui un’ampia area accoglie i visitatori e dà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accesso al bar adiacente (a.2), attrezzato con tavoli e sedute. Tale area consente, per la sua conformazione,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di ospitare anche piccoli eventi e spettacoli, con una zona scena/palco, allestibile sul fondo in prossimità del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grande lucernario in copertura, e un’area per </w:t>
      </w:r>
      <w:proofErr w:type="gramStart"/>
      <w:r w:rsidRPr="00AB27D9">
        <w:rPr>
          <w:rFonts w:ascii="Arial" w:hAnsi="Arial" w:cs="Arial"/>
          <w:sz w:val="20"/>
          <w:szCs w:val="20"/>
        </w:rPr>
        <w:t>50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posti a sedere; tale collocazione consente in tali occasioni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di non interrompere il passaggio dei visitatori e le altre attività del Centro. Dall’ingresso </w:t>
      </w:r>
      <w:proofErr w:type="gramStart"/>
      <w:r w:rsidRPr="00AB27D9">
        <w:rPr>
          <w:rFonts w:ascii="Arial" w:hAnsi="Arial" w:cs="Arial"/>
          <w:sz w:val="20"/>
          <w:szCs w:val="20"/>
        </w:rPr>
        <w:t>sono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direttamente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raggiungibili la biglietteria - informazioni (a.3), con banco guardaroba (a.4) e la piccola sala conferenze (b</w:t>
      </w:r>
      <w:proofErr w:type="spellStart"/>
      <w:r w:rsidRPr="00AB27D9">
        <w:rPr>
          <w:rFonts w:ascii="Arial" w:hAnsi="Arial" w:cs="Arial"/>
          <w:sz w:val="20"/>
          <w:szCs w:val="20"/>
        </w:rPr>
        <w:t>.</w:t>
      </w:r>
      <w:proofErr w:type="spellEnd"/>
      <w:r w:rsidRPr="00AB27D9">
        <w:rPr>
          <w:rFonts w:ascii="Arial" w:hAnsi="Arial" w:cs="Arial"/>
          <w:sz w:val="20"/>
          <w:szCs w:val="20"/>
        </w:rPr>
        <w:t>1),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con 30 posti a sedere e attrezzata con sistemi audio e videoproiezione. Nel blocco di servizio della biglietteria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sono collocati anche i servizi igienici, entrambi attrezzati con bagno accessibile da utenza diversamente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abile, facilmente raggiungibili sia dall’ingresso sia dai percorsi </w:t>
      </w:r>
      <w:proofErr w:type="gramStart"/>
      <w:r w:rsidRPr="00AB27D9">
        <w:rPr>
          <w:rFonts w:ascii="Arial" w:hAnsi="Arial" w:cs="Arial"/>
          <w:sz w:val="20"/>
          <w:szCs w:val="20"/>
        </w:rPr>
        <w:t>che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conducono alla sala principale.</w:t>
      </w: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010C5F" w:rsidRDefault="00AB27D9" w:rsidP="00AB27D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0C5F">
        <w:rPr>
          <w:rFonts w:ascii="Arial" w:hAnsi="Arial" w:cs="Arial"/>
          <w:b/>
          <w:sz w:val="20"/>
          <w:szCs w:val="20"/>
        </w:rPr>
        <w:t xml:space="preserve">Il teatro - </w:t>
      </w:r>
      <w:proofErr w:type="gramStart"/>
      <w:r w:rsidRPr="00010C5F">
        <w:rPr>
          <w:rFonts w:ascii="Arial" w:hAnsi="Arial" w:cs="Arial"/>
          <w:b/>
          <w:sz w:val="20"/>
          <w:szCs w:val="20"/>
        </w:rPr>
        <w:t>auditorium</w:t>
      </w:r>
      <w:proofErr w:type="gramEnd"/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 xml:space="preserve">Il teatro - </w:t>
      </w:r>
      <w:proofErr w:type="gramStart"/>
      <w:r w:rsidRPr="00AB27D9">
        <w:rPr>
          <w:rFonts w:ascii="Arial" w:hAnsi="Arial" w:cs="Arial"/>
          <w:sz w:val="20"/>
          <w:szCs w:val="20"/>
        </w:rPr>
        <w:t>auditorium</w:t>
      </w:r>
      <w:proofErr w:type="gramEnd"/>
      <w:r w:rsidRPr="00AB27D9">
        <w:rPr>
          <w:rFonts w:ascii="Arial" w:hAnsi="Arial" w:cs="Arial"/>
          <w:sz w:val="20"/>
          <w:szCs w:val="20"/>
        </w:rPr>
        <w:t>, cuore dell’edificio, è chiaramente riconoscibile a livello volum</w:t>
      </w:r>
      <w:r w:rsidR="007C1B81">
        <w:rPr>
          <w:rFonts w:ascii="Arial" w:hAnsi="Arial" w:cs="Arial"/>
          <w:sz w:val="20"/>
          <w:szCs w:val="20"/>
        </w:rPr>
        <w:t>e</w:t>
      </w:r>
      <w:r w:rsidRPr="00AB27D9">
        <w:rPr>
          <w:rFonts w:ascii="Arial" w:hAnsi="Arial" w:cs="Arial"/>
          <w:sz w:val="20"/>
          <w:szCs w:val="20"/>
        </w:rPr>
        <w:t>trico in quanto occupa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il corpo ‘roccioso’ più grande, incassato nel piano terrazzato del basamento d’ingresso. I corridoi anulari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consentono un controllato ingresso degli spettatori alla sala (b</w:t>
      </w:r>
      <w:proofErr w:type="spellStart"/>
      <w:r w:rsidRPr="00AB27D9">
        <w:rPr>
          <w:rFonts w:ascii="Arial" w:hAnsi="Arial" w:cs="Arial"/>
          <w:sz w:val="20"/>
          <w:szCs w:val="20"/>
        </w:rPr>
        <w:t>.</w:t>
      </w:r>
      <w:proofErr w:type="spellEnd"/>
      <w:r w:rsidRPr="00AB27D9">
        <w:rPr>
          <w:rFonts w:ascii="Arial" w:hAnsi="Arial" w:cs="Arial"/>
          <w:sz w:val="20"/>
          <w:szCs w:val="20"/>
        </w:rPr>
        <w:t>2), caratterizzata da una platea con 300 posti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a sedere (b</w:t>
      </w:r>
      <w:proofErr w:type="spellStart"/>
      <w:r w:rsidRPr="00AB27D9">
        <w:rPr>
          <w:rFonts w:ascii="Arial" w:hAnsi="Arial" w:cs="Arial"/>
          <w:sz w:val="20"/>
          <w:szCs w:val="20"/>
        </w:rPr>
        <w:t>.</w:t>
      </w:r>
      <w:proofErr w:type="spellEnd"/>
      <w:r w:rsidRPr="00AB27D9">
        <w:rPr>
          <w:rFonts w:ascii="Arial" w:hAnsi="Arial" w:cs="Arial"/>
          <w:sz w:val="20"/>
          <w:szCs w:val="20"/>
        </w:rPr>
        <w:t>2.1), un golfo mistico per orchestra con piano meccanico mobile (b</w:t>
      </w:r>
      <w:proofErr w:type="spellStart"/>
      <w:r w:rsidRPr="00AB27D9">
        <w:rPr>
          <w:rFonts w:ascii="Arial" w:hAnsi="Arial" w:cs="Arial"/>
          <w:sz w:val="20"/>
          <w:szCs w:val="20"/>
        </w:rPr>
        <w:t>.</w:t>
      </w:r>
      <w:proofErr w:type="spellEnd"/>
      <w:r w:rsidRPr="00AB27D9">
        <w:rPr>
          <w:rFonts w:ascii="Arial" w:hAnsi="Arial" w:cs="Arial"/>
          <w:sz w:val="20"/>
          <w:szCs w:val="20"/>
        </w:rPr>
        <w:t>2.2), un’ampia scena (b</w:t>
      </w:r>
      <w:proofErr w:type="spellStart"/>
      <w:r w:rsidRPr="00AB27D9">
        <w:rPr>
          <w:rFonts w:ascii="Arial" w:hAnsi="Arial" w:cs="Arial"/>
          <w:sz w:val="20"/>
          <w:szCs w:val="20"/>
        </w:rPr>
        <w:t>.</w:t>
      </w:r>
      <w:proofErr w:type="spellEnd"/>
      <w:r w:rsidRPr="00AB27D9">
        <w:rPr>
          <w:rFonts w:ascii="Arial" w:hAnsi="Arial" w:cs="Arial"/>
          <w:sz w:val="20"/>
          <w:szCs w:val="20"/>
        </w:rPr>
        <w:t>2.3)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attrezzabile per varie attività (rappresentazioni teatrali e liriche, concerti, spettacoli, conferenze, proiezioni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cinematografiche ecc.), direttamente connessa ai laboratori, ai locali tecnici e di servizio nel retropalco. In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lastRenderedPageBreak/>
        <w:t>alto, la cabina di regia (b</w:t>
      </w:r>
      <w:proofErr w:type="spellStart"/>
      <w:r w:rsidRPr="00AB27D9">
        <w:rPr>
          <w:rFonts w:ascii="Arial" w:hAnsi="Arial" w:cs="Arial"/>
          <w:sz w:val="20"/>
          <w:szCs w:val="20"/>
        </w:rPr>
        <w:t>.</w:t>
      </w:r>
      <w:proofErr w:type="spellEnd"/>
      <w:r w:rsidRPr="00AB27D9">
        <w:rPr>
          <w:rFonts w:ascii="Arial" w:hAnsi="Arial" w:cs="Arial"/>
          <w:sz w:val="20"/>
          <w:szCs w:val="20"/>
        </w:rPr>
        <w:t>3), consente il controllo diretto della sala, dei sistemi video e audio, oltre ad essere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dotata di cabine per la traduzione simultanea e servizi igienici. Le uscite di emergenza, opportunamente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collocate, consentono di raggiungere in tempi brevi e in sicurezza l’esterno dell’edificio.</w:t>
      </w:r>
    </w:p>
    <w:p w:rsidR="007C1B81" w:rsidRPr="00AB27D9" w:rsidRDefault="007C1B81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010C5F" w:rsidRDefault="00AB27D9" w:rsidP="00AB27D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0C5F">
        <w:rPr>
          <w:rFonts w:ascii="Arial" w:hAnsi="Arial" w:cs="Arial"/>
          <w:b/>
          <w:sz w:val="20"/>
          <w:szCs w:val="20"/>
        </w:rPr>
        <w:t>I laboratori, i locali tecnici e di servizio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 xml:space="preserve">I locali di servizio, gli spazi tecnici e i laboratori sono collocati a livello del basamento </w:t>
      </w:r>
      <w:proofErr w:type="gramStart"/>
      <w:r w:rsidRPr="00AB27D9">
        <w:rPr>
          <w:rFonts w:ascii="Arial" w:hAnsi="Arial" w:cs="Arial"/>
          <w:sz w:val="20"/>
          <w:szCs w:val="20"/>
        </w:rPr>
        <w:t xml:space="preserve">di </w:t>
      </w:r>
      <w:proofErr w:type="gramEnd"/>
      <w:r w:rsidRPr="00AB27D9">
        <w:rPr>
          <w:rFonts w:ascii="Arial" w:hAnsi="Arial" w:cs="Arial"/>
          <w:sz w:val="20"/>
          <w:szCs w:val="20"/>
        </w:rPr>
        <w:t>ingresso, nell’area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retrostante il palco della sala principale e nel volume più piccolo che emerge dal terrazzamento. A livello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del palco, connessi tramite un sistema di percorsi di servizio, di dimensioni adeguate al passaggio agevole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di attrezzature e scenografie, sono collocati l’area di carico-scarico e deposito di materiale di scena (c.1),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raggiungibile sia dal parcheggio interrato </w:t>
      </w:r>
      <w:proofErr w:type="gramStart"/>
      <w:r w:rsidRPr="00AB27D9">
        <w:rPr>
          <w:rFonts w:ascii="Arial" w:hAnsi="Arial" w:cs="Arial"/>
          <w:sz w:val="20"/>
          <w:szCs w:val="20"/>
        </w:rPr>
        <w:t>che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dal piazzale superiore, tramite il montacarichi di servizio, il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laboratorio scenografie (c.2) e relativo deposito (c.3), i locali tecnici per impianti (d.2).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I laboratori più piccoli sono collocati ai piani superiori, all’interno del volume ‘roccioso’ a sud, direttamente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connessi con l’esterno, grazie ad un ingresso laterale, e con il retropalco, tramite un vano scala e un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ascensore - montacarichi. Al primo livello si trovano la sala trucco (c.6) e la sartoria (c.7) con deposito (c.8),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facilmente raggiungibili agli attori/musicisti dalla scena. Al piano superiore sono collocati gli spogliatoi uomini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e donne (c.5.1 - c.5.2) con </w:t>
      </w:r>
      <w:proofErr w:type="gramStart"/>
      <w:r w:rsidRPr="00AB27D9">
        <w:rPr>
          <w:rFonts w:ascii="Arial" w:hAnsi="Arial" w:cs="Arial"/>
          <w:sz w:val="20"/>
          <w:szCs w:val="20"/>
        </w:rPr>
        <w:t>relativi servizi igienici e locale docce</w:t>
      </w:r>
      <w:proofErr w:type="gramEnd"/>
      <w:r w:rsidRPr="00AB27D9">
        <w:rPr>
          <w:rFonts w:ascii="Arial" w:hAnsi="Arial" w:cs="Arial"/>
          <w:sz w:val="20"/>
          <w:szCs w:val="20"/>
        </w:rPr>
        <w:t>, oltre a due camerini privati con servizi (c.5.3).</w:t>
      </w: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>Tali laboratori, utilizzati dagli attori, dai congressisti o dai musicisti ospiti, sono aperti al di fuori dei giorni di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spettacolo per attività di formazione legate al teatro e alla musica, garantendo così una polifunzionalità anche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degli ambienti di supporto del Centro, accessibili indipendentemente sia dal parcheggio </w:t>
      </w:r>
      <w:proofErr w:type="gramStart"/>
      <w:r w:rsidRPr="00AB27D9">
        <w:rPr>
          <w:rFonts w:ascii="Arial" w:hAnsi="Arial" w:cs="Arial"/>
          <w:sz w:val="20"/>
          <w:szCs w:val="20"/>
        </w:rPr>
        <w:t>che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dal piazzale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esterno.</w:t>
      </w: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7D9" w:rsidRPr="00010C5F" w:rsidRDefault="00AB27D9" w:rsidP="00AB27D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0C5F">
        <w:rPr>
          <w:rFonts w:ascii="Arial" w:hAnsi="Arial" w:cs="Arial"/>
          <w:b/>
          <w:sz w:val="20"/>
          <w:szCs w:val="20"/>
        </w:rPr>
        <w:t>L’AREA DELLE EX CARCERI</w:t>
      </w:r>
    </w:p>
    <w:p w:rsidR="00AB27D9" w:rsidRPr="00AB27D9" w:rsidRDefault="00AB27D9" w:rsidP="00AB27D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7D9">
        <w:rPr>
          <w:rFonts w:ascii="Arial" w:hAnsi="Arial" w:cs="Arial"/>
          <w:sz w:val="20"/>
          <w:szCs w:val="20"/>
        </w:rPr>
        <w:t xml:space="preserve">L’area occupata dai ruderi delle Ex Carceri </w:t>
      </w:r>
      <w:proofErr w:type="gramStart"/>
      <w:r w:rsidRPr="00AB27D9">
        <w:rPr>
          <w:rFonts w:ascii="Arial" w:hAnsi="Arial" w:cs="Arial"/>
          <w:sz w:val="20"/>
          <w:szCs w:val="20"/>
        </w:rPr>
        <w:t>viene</w:t>
      </w:r>
      <w:proofErr w:type="gramEnd"/>
      <w:r w:rsidRPr="00AB27D9">
        <w:rPr>
          <w:rFonts w:ascii="Arial" w:hAnsi="Arial" w:cs="Arial"/>
          <w:sz w:val="20"/>
          <w:szCs w:val="20"/>
        </w:rPr>
        <w:t xml:space="preserve"> riqualificata attraverso un attento studio e intervento di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restauro, restituendo alla città un importante edificio storico, con una nuova funzione di ‘ingresso’ all’area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di progetto su Via Carceri, oltre che spazio didattico ed espositivo, direttamente connesso con il Centro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>Civico, i laboratori del Palazzo Vescovile e tutte le attività che vi si svolgono. Tale progetto di riqualificazione</w:t>
      </w:r>
      <w:r w:rsidRPr="00AB27D9">
        <w:rPr>
          <w:rFonts w:ascii="Arial" w:hAnsi="Arial" w:cs="Arial"/>
          <w:sz w:val="20"/>
          <w:szCs w:val="20"/>
        </w:rPr>
        <w:t xml:space="preserve"> </w:t>
      </w:r>
      <w:r w:rsidRPr="00AB27D9">
        <w:rPr>
          <w:rFonts w:ascii="Arial" w:hAnsi="Arial" w:cs="Arial"/>
          <w:sz w:val="20"/>
          <w:szCs w:val="20"/>
        </w:rPr>
        <w:t xml:space="preserve">si estende anche ai fronti degli edifici, di </w:t>
      </w:r>
      <w:r w:rsidR="007C1B81" w:rsidRPr="00AB27D9">
        <w:rPr>
          <w:rFonts w:ascii="Arial" w:hAnsi="Arial" w:cs="Arial"/>
          <w:sz w:val="20"/>
          <w:szCs w:val="20"/>
        </w:rPr>
        <w:t>proprietà pubblica e privata</w:t>
      </w:r>
      <w:r w:rsidRPr="00AB27D9">
        <w:rPr>
          <w:rFonts w:ascii="Arial" w:hAnsi="Arial" w:cs="Arial"/>
          <w:sz w:val="20"/>
          <w:szCs w:val="20"/>
        </w:rPr>
        <w:t xml:space="preserve">, compresi nell’area </w:t>
      </w:r>
      <w:r w:rsidR="007C1B81" w:rsidRPr="00AB27D9">
        <w:rPr>
          <w:rFonts w:ascii="Arial" w:hAnsi="Arial" w:cs="Arial"/>
          <w:sz w:val="20"/>
          <w:szCs w:val="20"/>
        </w:rPr>
        <w:t>d’</w:t>
      </w:r>
      <w:r w:rsidRPr="00AB27D9">
        <w:rPr>
          <w:rFonts w:ascii="Arial" w:hAnsi="Arial" w:cs="Arial"/>
          <w:sz w:val="20"/>
          <w:szCs w:val="20"/>
        </w:rPr>
        <w:t xml:space="preserve">intervento. </w:t>
      </w:r>
    </w:p>
    <w:sectPr w:rsidR="00AB27D9" w:rsidRPr="00AB27D9" w:rsidSect="00047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436EA1"/>
    <w:rsid w:val="00010C5F"/>
    <w:rsid w:val="0004793B"/>
    <w:rsid w:val="001D5518"/>
    <w:rsid w:val="002B33EA"/>
    <w:rsid w:val="003E6956"/>
    <w:rsid w:val="00436EA1"/>
    <w:rsid w:val="00633CE3"/>
    <w:rsid w:val="007C1B81"/>
    <w:rsid w:val="00903D60"/>
    <w:rsid w:val="0093604B"/>
    <w:rsid w:val="00AB27D9"/>
    <w:rsid w:val="00C15BA6"/>
    <w:rsid w:val="00F6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3108</Words>
  <Characters>17717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asarchitects_v</dc:creator>
  <cp:lastModifiedBy>Valerio Rompietti</cp:lastModifiedBy>
  <cp:revision>6</cp:revision>
  <dcterms:created xsi:type="dcterms:W3CDTF">2014-04-07T08:10:00Z</dcterms:created>
  <dcterms:modified xsi:type="dcterms:W3CDTF">2014-12-23T11:09:00Z</dcterms:modified>
</cp:coreProperties>
</file>