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C04" w:rsidRDefault="00876C04" w:rsidP="00CF09D9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A65E80">
        <w:rPr>
          <w:rFonts w:ascii="Century Gothic" w:hAnsi="Century Gothic"/>
          <w:sz w:val="24"/>
          <w:szCs w:val="24"/>
        </w:rPr>
        <w:t>l</w:t>
      </w:r>
      <w:r>
        <w:rPr>
          <w:rFonts w:ascii="Century Gothic" w:hAnsi="Century Gothic"/>
          <w:sz w:val="24"/>
          <w:szCs w:val="24"/>
        </w:rPr>
        <w:t xml:space="preserve"> programma funzionale richiesto </w:t>
      </w:r>
      <w:r w:rsidR="00732D55">
        <w:rPr>
          <w:rFonts w:ascii="Century Gothic" w:hAnsi="Century Gothic"/>
          <w:sz w:val="24"/>
          <w:szCs w:val="24"/>
        </w:rPr>
        <w:t>si sviluppa</w:t>
      </w:r>
      <w:r>
        <w:rPr>
          <w:rFonts w:ascii="Century Gothic" w:hAnsi="Century Gothic"/>
          <w:sz w:val="24"/>
          <w:szCs w:val="24"/>
        </w:rPr>
        <w:t xml:space="preserve"> </w:t>
      </w:r>
      <w:r w:rsidR="00A65E80">
        <w:rPr>
          <w:rFonts w:ascii="Century Gothic" w:hAnsi="Century Gothic"/>
          <w:sz w:val="24"/>
          <w:szCs w:val="24"/>
        </w:rPr>
        <w:t>disponendo</w:t>
      </w:r>
      <w:r w:rsidR="00395A48">
        <w:rPr>
          <w:rFonts w:ascii="Century Gothic" w:hAnsi="Century Gothic"/>
          <w:sz w:val="24"/>
          <w:szCs w:val="24"/>
        </w:rPr>
        <w:t xml:space="preserve"> a</w:t>
      </w:r>
      <w:r>
        <w:rPr>
          <w:rFonts w:ascii="Century Gothic" w:hAnsi="Century Gothic"/>
          <w:sz w:val="24"/>
          <w:szCs w:val="24"/>
        </w:rPr>
        <w:t xml:space="preserve">l piano terra </w:t>
      </w:r>
      <w:r w:rsidR="00A65E80">
        <w:rPr>
          <w:rFonts w:ascii="Century Gothic" w:hAnsi="Century Gothic"/>
          <w:sz w:val="24"/>
          <w:szCs w:val="24"/>
        </w:rPr>
        <w:t>tutte</w:t>
      </w:r>
      <w:r>
        <w:rPr>
          <w:rFonts w:ascii="Century Gothic" w:hAnsi="Century Gothic"/>
          <w:sz w:val="24"/>
          <w:szCs w:val="24"/>
        </w:rPr>
        <w:t xml:space="preserve"> le attività comuni: zona centrale</w:t>
      </w:r>
      <w:r w:rsidR="007B3B8A">
        <w:rPr>
          <w:rFonts w:ascii="Century Gothic" w:hAnsi="Century Gothic"/>
          <w:sz w:val="24"/>
          <w:szCs w:val="24"/>
        </w:rPr>
        <w:t xml:space="preserve"> con un angolo bar</w:t>
      </w:r>
      <w:r>
        <w:rPr>
          <w:rFonts w:ascii="Century Gothic" w:hAnsi="Century Gothic"/>
          <w:sz w:val="24"/>
          <w:szCs w:val="24"/>
        </w:rPr>
        <w:t xml:space="preserve">, </w:t>
      </w:r>
      <w:r w:rsidR="00A65E80">
        <w:rPr>
          <w:rFonts w:ascii="Century Gothic" w:hAnsi="Century Gothic"/>
          <w:sz w:val="24"/>
          <w:szCs w:val="24"/>
        </w:rPr>
        <w:t>sala fitness</w:t>
      </w:r>
      <w:r>
        <w:rPr>
          <w:rFonts w:ascii="Century Gothic" w:hAnsi="Century Gothic"/>
          <w:sz w:val="24"/>
          <w:szCs w:val="24"/>
        </w:rPr>
        <w:t>, mensa</w:t>
      </w:r>
      <w:r w:rsidR="00A65E80">
        <w:rPr>
          <w:rFonts w:ascii="Century Gothic" w:hAnsi="Century Gothic"/>
          <w:sz w:val="24"/>
          <w:szCs w:val="24"/>
        </w:rPr>
        <w:t xml:space="preserve"> e </w:t>
      </w:r>
      <w:r>
        <w:rPr>
          <w:rFonts w:ascii="Century Gothic" w:hAnsi="Century Gothic"/>
          <w:sz w:val="24"/>
          <w:szCs w:val="24"/>
        </w:rPr>
        <w:t>alloggio custode</w:t>
      </w:r>
      <w:r w:rsidR="000A25D4">
        <w:rPr>
          <w:rFonts w:ascii="Century Gothic" w:hAnsi="Century Gothic"/>
          <w:sz w:val="24"/>
          <w:szCs w:val="24"/>
        </w:rPr>
        <w:t xml:space="preserve">, </w:t>
      </w:r>
      <w:proofErr w:type="gramStart"/>
      <w:r w:rsidR="000A25D4">
        <w:rPr>
          <w:rFonts w:ascii="Century Gothic" w:hAnsi="Century Gothic"/>
          <w:sz w:val="24"/>
          <w:szCs w:val="24"/>
        </w:rPr>
        <w:t>ed</w:t>
      </w:r>
      <w:proofErr w:type="gramEnd"/>
      <w:r>
        <w:rPr>
          <w:rFonts w:ascii="Century Gothic" w:hAnsi="Century Gothic"/>
          <w:sz w:val="24"/>
          <w:szCs w:val="24"/>
        </w:rPr>
        <w:t xml:space="preserve"> ai piani superiori (primo e secondo piano), le camere per gli alunni e per gli allenatori.</w:t>
      </w:r>
      <w:r w:rsidR="00A65E80">
        <w:rPr>
          <w:rFonts w:ascii="Century Gothic" w:hAnsi="Century Gothic"/>
          <w:sz w:val="24"/>
          <w:szCs w:val="24"/>
        </w:rPr>
        <w:t xml:space="preserve"> Il garage, i vani tecnici, il locale di servizio </w:t>
      </w:r>
      <w:proofErr w:type="gramStart"/>
      <w:r w:rsidR="00A65E80">
        <w:rPr>
          <w:rFonts w:ascii="Century Gothic" w:hAnsi="Century Gothic"/>
          <w:sz w:val="24"/>
          <w:szCs w:val="24"/>
        </w:rPr>
        <w:t>ed</w:t>
      </w:r>
      <w:proofErr w:type="gramEnd"/>
      <w:r w:rsidR="00A65E80">
        <w:rPr>
          <w:rFonts w:ascii="Century Gothic" w:hAnsi="Century Gothic"/>
          <w:sz w:val="24"/>
          <w:szCs w:val="24"/>
        </w:rPr>
        <w:t xml:space="preserve"> il deposito per attrezzi sportivi, </w:t>
      </w:r>
      <w:r w:rsidR="007B3B8A">
        <w:rPr>
          <w:rFonts w:ascii="Century Gothic" w:hAnsi="Century Gothic"/>
          <w:sz w:val="24"/>
          <w:szCs w:val="24"/>
        </w:rPr>
        <w:t>sono collocati</w:t>
      </w:r>
      <w:r w:rsidR="00A65E80">
        <w:rPr>
          <w:rFonts w:ascii="Century Gothic" w:hAnsi="Century Gothic"/>
          <w:sz w:val="24"/>
          <w:szCs w:val="24"/>
        </w:rPr>
        <w:t xml:space="preserve"> al piano interrato.</w:t>
      </w:r>
    </w:p>
    <w:p w:rsidR="001C105F" w:rsidRDefault="007B3B8A" w:rsidP="006702D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 zona centrale è un unico grande ambiente</w:t>
      </w:r>
      <w:r w:rsidR="006702DF">
        <w:rPr>
          <w:rFonts w:ascii="Century Gothic" w:hAnsi="Century Gothic"/>
          <w:sz w:val="24"/>
          <w:szCs w:val="24"/>
        </w:rPr>
        <w:t xml:space="preserve"> </w:t>
      </w:r>
      <w:r w:rsidR="00AD13BA">
        <w:rPr>
          <w:rFonts w:ascii="Century Gothic" w:hAnsi="Century Gothic"/>
          <w:sz w:val="24"/>
          <w:szCs w:val="24"/>
        </w:rPr>
        <w:t>organizzato intorno ad una corte scoperta,</w:t>
      </w:r>
      <w:r w:rsidR="000A25D4">
        <w:rPr>
          <w:rFonts w:ascii="Century Gothic" w:hAnsi="Century Gothic"/>
          <w:sz w:val="24"/>
          <w:szCs w:val="24"/>
        </w:rPr>
        <w:t xml:space="preserve"> uno spazio aperto all’interno della costruzione, accessibile ai </w:t>
      </w:r>
      <w:proofErr w:type="gramStart"/>
      <w:r w:rsidR="000A25D4">
        <w:rPr>
          <w:rFonts w:ascii="Century Gothic" w:hAnsi="Century Gothic"/>
          <w:sz w:val="24"/>
          <w:szCs w:val="24"/>
        </w:rPr>
        <w:t>fruitori</w:t>
      </w:r>
      <w:proofErr w:type="gramEnd"/>
      <w:r w:rsidR="000A25D4">
        <w:rPr>
          <w:rFonts w:ascii="Century Gothic" w:hAnsi="Century Gothic"/>
          <w:sz w:val="24"/>
          <w:szCs w:val="24"/>
        </w:rPr>
        <w:t xml:space="preserve"> del convitto.</w:t>
      </w:r>
      <w:r>
        <w:rPr>
          <w:rFonts w:ascii="Century Gothic" w:hAnsi="Century Gothic"/>
          <w:sz w:val="24"/>
          <w:szCs w:val="24"/>
        </w:rPr>
        <w:t xml:space="preserve"> </w:t>
      </w:r>
      <w:r w:rsidR="000A25D4">
        <w:rPr>
          <w:rFonts w:ascii="Century Gothic" w:hAnsi="Century Gothic"/>
          <w:sz w:val="24"/>
          <w:szCs w:val="24"/>
        </w:rPr>
        <w:t>Gli</w:t>
      </w:r>
      <w:r>
        <w:rPr>
          <w:rFonts w:ascii="Century Gothic" w:hAnsi="Century Gothic"/>
          <w:sz w:val="24"/>
          <w:szCs w:val="24"/>
        </w:rPr>
        <w:t xml:space="preserve"> arredi distinguono</w:t>
      </w:r>
      <w:r w:rsidR="006702DF">
        <w:rPr>
          <w:rFonts w:ascii="Century Gothic" w:hAnsi="Century Gothic"/>
          <w:sz w:val="24"/>
          <w:szCs w:val="24"/>
        </w:rPr>
        <w:t xml:space="preserve">, all’interno di uno spazio fluido e senza soluzione di continuità, </w:t>
      </w:r>
      <w:r>
        <w:rPr>
          <w:rFonts w:ascii="Century Gothic" w:hAnsi="Century Gothic"/>
          <w:sz w:val="24"/>
          <w:szCs w:val="24"/>
        </w:rPr>
        <w:t>i vari ambiti (zona ritrovo convitto, sala multimediale, locale studio</w:t>
      </w:r>
      <w:r w:rsidR="006702DF">
        <w:rPr>
          <w:rFonts w:ascii="Century Gothic" w:hAnsi="Century Gothic"/>
          <w:sz w:val="24"/>
          <w:szCs w:val="24"/>
        </w:rPr>
        <w:t>)</w:t>
      </w:r>
      <w:r>
        <w:rPr>
          <w:rFonts w:ascii="Century Gothic" w:hAnsi="Century Gothic"/>
          <w:sz w:val="24"/>
          <w:szCs w:val="24"/>
        </w:rPr>
        <w:t xml:space="preserve"> </w:t>
      </w:r>
      <w:r w:rsidR="00E67504">
        <w:rPr>
          <w:rFonts w:ascii="Century Gothic" w:hAnsi="Century Gothic"/>
          <w:sz w:val="24"/>
          <w:szCs w:val="24"/>
        </w:rPr>
        <w:t xml:space="preserve">visivamente interconnessi tra loro, </w:t>
      </w:r>
      <w:r w:rsidR="0021202C">
        <w:rPr>
          <w:rFonts w:ascii="Century Gothic" w:hAnsi="Century Gothic"/>
          <w:sz w:val="24"/>
          <w:szCs w:val="24"/>
        </w:rPr>
        <w:t xml:space="preserve">così da </w:t>
      </w:r>
      <w:r w:rsidR="00E67504">
        <w:rPr>
          <w:rFonts w:ascii="Century Gothic" w:hAnsi="Century Gothic"/>
          <w:sz w:val="24"/>
          <w:szCs w:val="24"/>
        </w:rPr>
        <w:t>favori</w:t>
      </w:r>
      <w:r w:rsidR="0021202C">
        <w:rPr>
          <w:rFonts w:ascii="Century Gothic" w:hAnsi="Century Gothic"/>
          <w:sz w:val="24"/>
          <w:szCs w:val="24"/>
        </w:rPr>
        <w:t>re</w:t>
      </w:r>
      <w:r w:rsidR="00E67504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relazioni sociali </w:t>
      </w:r>
      <w:r w:rsidR="0021202C">
        <w:rPr>
          <w:rFonts w:ascii="Century Gothic" w:hAnsi="Century Gothic"/>
          <w:sz w:val="24"/>
          <w:szCs w:val="24"/>
        </w:rPr>
        <w:t xml:space="preserve">e scambi culturali </w:t>
      </w:r>
      <w:r>
        <w:rPr>
          <w:rFonts w:ascii="Century Gothic" w:hAnsi="Century Gothic"/>
          <w:sz w:val="24"/>
          <w:szCs w:val="24"/>
        </w:rPr>
        <w:t>tra i residenti del convitto</w:t>
      </w:r>
      <w:r w:rsidR="00E67504">
        <w:rPr>
          <w:rFonts w:ascii="Century Gothic" w:hAnsi="Century Gothic"/>
          <w:sz w:val="24"/>
          <w:szCs w:val="24"/>
        </w:rPr>
        <w:t xml:space="preserve">, </w:t>
      </w:r>
      <w:proofErr w:type="gramStart"/>
      <w:r w:rsidR="00732D55">
        <w:rPr>
          <w:rFonts w:ascii="Century Gothic" w:hAnsi="Century Gothic"/>
          <w:sz w:val="24"/>
          <w:szCs w:val="24"/>
        </w:rPr>
        <w:t>ed</w:t>
      </w:r>
      <w:proofErr w:type="gramEnd"/>
      <w:r w:rsidR="00732D55">
        <w:rPr>
          <w:rFonts w:ascii="Century Gothic" w:hAnsi="Century Gothic"/>
          <w:sz w:val="24"/>
          <w:szCs w:val="24"/>
        </w:rPr>
        <w:t xml:space="preserve"> </w:t>
      </w:r>
      <w:r w:rsidR="00E67504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>ssicura</w:t>
      </w:r>
      <w:r w:rsidR="00732D55">
        <w:rPr>
          <w:rFonts w:ascii="Century Gothic" w:hAnsi="Century Gothic"/>
          <w:sz w:val="24"/>
          <w:szCs w:val="24"/>
        </w:rPr>
        <w:t>re</w:t>
      </w:r>
      <w:r>
        <w:rPr>
          <w:rFonts w:ascii="Century Gothic" w:hAnsi="Century Gothic"/>
          <w:sz w:val="24"/>
          <w:szCs w:val="24"/>
        </w:rPr>
        <w:t xml:space="preserve"> nel contempo grande flessibilità agli spazi</w:t>
      </w:r>
      <w:r w:rsidR="0021202C">
        <w:rPr>
          <w:rFonts w:ascii="Century Gothic" w:hAnsi="Century Gothic"/>
          <w:sz w:val="24"/>
          <w:szCs w:val="24"/>
        </w:rPr>
        <w:t xml:space="preserve"> </w:t>
      </w:r>
      <w:r w:rsidR="00732D55">
        <w:rPr>
          <w:rFonts w:ascii="Century Gothic" w:hAnsi="Century Gothic"/>
          <w:sz w:val="24"/>
          <w:szCs w:val="24"/>
        </w:rPr>
        <w:t>ch</w:t>
      </w:r>
      <w:r w:rsidR="0021202C">
        <w:rPr>
          <w:rFonts w:ascii="Century Gothic" w:hAnsi="Century Gothic"/>
          <w:sz w:val="24"/>
          <w:szCs w:val="24"/>
        </w:rPr>
        <w:t xml:space="preserve">e, all’occorrenza, </w:t>
      </w:r>
      <w:r w:rsidR="00732D55">
        <w:rPr>
          <w:rFonts w:ascii="Century Gothic" w:hAnsi="Century Gothic"/>
          <w:sz w:val="24"/>
          <w:szCs w:val="24"/>
        </w:rPr>
        <w:t xml:space="preserve">possono assumere </w:t>
      </w:r>
      <w:r w:rsidR="0021202C">
        <w:rPr>
          <w:rFonts w:ascii="Century Gothic" w:hAnsi="Century Gothic"/>
          <w:sz w:val="24"/>
          <w:szCs w:val="24"/>
        </w:rPr>
        <w:t xml:space="preserve">una diversa </w:t>
      </w:r>
      <w:r w:rsidR="00732D55">
        <w:rPr>
          <w:rFonts w:ascii="Century Gothic" w:hAnsi="Century Gothic"/>
          <w:sz w:val="24"/>
          <w:szCs w:val="24"/>
        </w:rPr>
        <w:t>distribuzione</w:t>
      </w:r>
      <w:r>
        <w:rPr>
          <w:rFonts w:ascii="Century Gothic" w:hAnsi="Century Gothic"/>
          <w:sz w:val="24"/>
          <w:szCs w:val="24"/>
        </w:rPr>
        <w:t>.</w:t>
      </w:r>
      <w:r w:rsidR="00AD13BA">
        <w:rPr>
          <w:rFonts w:ascii="Century Gothic" w:hAnsi="Century Gothic"/>
          <w:sz w:val="24"/>
          <w:szCs w:val="24"/>
        </w:rPr>
        <w:t xml:space="preserve"> </w:t>
      </w:r>
      <w:r w:rsidR="003C03EF">
        <w:rPr>
          <w:rFonts w:ascii="Century Gothic" w:hAnsi="Century Gothic"/>
          <w:sz w:val="24"/>
          <w:szCs w:val="24"/>
        </w:rPr>
        <w:t xml:space="preserve">La mensa, collocata nell’angolo sud-est dell’edificio, è facilmente accessibile </w:t>
      </w:r>
      <w:proofErr w:type="gramStart"/>
      <w:r w:rsidR="003C03EF">
        <w:rPr>
          <w:rFonts w:ascii="Century Gothic" w:hAnsi="Century Gothic"/>
          <w:sz w:val="24"/>
          <w:szCs w:val="24"/>
        </w:rPr>
        <w:t>dagli</w:t>
      </w:r>
      <w:proofErr w:type="gramEnd"/>
      <w:r w:rsidR="003C03EF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3C03EF">
        <w:rPr>
          <w:rFonts w:ascii="Century Gothic" w:hAnsi="Century Gothic"/>
          <w:sz w:val="24"/>
          <w:szCs w:val="24"/>
        </w:rPr>
        <w:t>alunni</w:t>
      </w:r>
      <w:proofErr w:type="gramEnd"/>
      <w:r w:rsidR="003C03EF">
        <w:rPr>
          <w:rFonts w:ascii="Century Gothic" w:hAnsi="Century Gothic"/>
          <w:sz w:val="24"/>
          <w:szCs w:val="24"/>
        </w:rPr>
        <w:t>, che giungono d</w:t>
      </w:r>
      <w:r w:rsidR="00732D55">
        <w:rPr>
          <w:rFonts w:ascii="Century Gothic" w:hAnsi="Century Gothic"/>
          <w:sz w:val="24"/>
          <w:szCs w:val="24"/>
        </w:rPr>
        <w:t>a</w:t>
      </w:r>
      <w:r w:rsidR="003C03EF">
        <w:rPr>
          <w:rFonts w:ascii="Century Gothic" w:hAnsi="Century Gothic"/>
          <w:sz w:val="24"/>
          <w:szCs w:val="24"/>
        </w:rPr>
        <w:t xml:space="preserve">lle scuole a monte attraverso il percorso pedonale a farsi, senza alcuna interferenza con la zona carrabile e, pertanto, in piena sicurezza. </w:t>
      </w:r>
      <w:r w:rsidR="00AD13BA">
        <w:rPr>
          <w:rFonts w:ascii="Century Gothic" w:hAnsi="Century Gothic"/>
          <w:sz w:val="24"/>
          <w:szCs w:val="24"/>
        </w:rPr>
        <w:t>La zona</w:t>
      </w:r>
      <w:r w:rsidR="00316322">
        <w:rPr>
          <w:rFonts w:ascii="Century Gothic" w:hAnsi="Century Gothic"/>
          <w:sz w:val="24"/>
          <w:szCs w:val="24"/>
        </w:rPr>
        <w:t xml:space="preserve"> convitto</w:t>
      </w:r>
      <w:r w:rsidR="00732D55">
        <w:rPr>
          <w:rFonts w:ascii="Century Gothic" w:hAnsi="Century Gothic"/>
          <w:sz w:val="24"/>
          <w:szCs w:val="24"/>
        </w:rPr>
        <w:t>,</w:t>
      </w:r>
      <w:r w:rsidR="00316322">
        <w:rPr>
          <w:rFonts w:ascii="Century Gothic" w:hAnsi="Century Gothic"/>
          <w:sz w:val="24"/>
          <w:szCs w:val="24"/>
        </w:rPr>
        <w:t xml:space="preserve"> </w:t>
      </w:r>
      <w:r w:rsidR="00732D55">
        <w:rPr>
          <w:rFonts w:ascii="Century Gothic" w:hAnsi="Century Gothic"/>
          <w:sz w:val="24"/>
          <w:szCs w:val="24"/>
        </w:rPr>
        <w:t xml:space="preserve">per la necessaria riservatezza, </w:t>
      </w:r>
      <w:r w:rsidR="00316322">
        <w:rPr>
          <w:rFonts w:ascii="Century Gothic" w:hAnsi="Century Gothic"/>
          <w:sz w:val="24"/>
          <w:szCs w:val="24"/>
        </w:rPr>
        <w:t>è collocata ai piani superiori</w:t>
      </w:r>
      <w:r w:rsidR="00AD13BA">
        <w:rPr>
          <w:rFonts w:ascii="Century Gothic" w:hAnsi="Century Gothic"/>
          <w:sz w:val="24"/>
          <w:szCs w:val="24"/>
        </w:rPr>
        <w:t xml:space="preserve">: le camere degli alunni, comprese quelle per i disabili, sono disposte su due </w:t>
      </w:r>
      <w:r w:rsidR="00E67504">
        <w:rPr>
          <w:rFonts w:ascii="Century Gothic" w:hAnsi="Century Gothic"/>
          <w:sz w:val="24"/>
          <w:szCs w:val="24"/>
        </w:rPr>
        <w:t>volumi distinti</w:t>
      </w:r>
      <w:r w:rsidR="00AD13BA">
        <w:rPr>
          <w:rFonts w:ascii="Century Gothic" w:hAnsi="Century Gothic"/>
          <w:sz w:val="24"/>
          <w:szCs w:val="24"/>
        </w:rPr>
        <w:t xml:space="preserve">, collegati al piano secondo </w:t>
      </w:r>
      <w:r w:rsidR="00E67504">
        <w:rPr>
          <w:rFonts w:ascii="Century Gothic" w:hAnsi="Century Gothic"/>
          <w:sz w:val="24"/>
          <w:szCs w:val="24"/>
        </w:rPr>
        <w:t xml:space="preserve">da una passerella aerea vetrata; </w:t>
      </w:r>
      <w:r w:rsidR="00AD13BA">
        <w:rPr>
          <w:rFonts w:ascii="Century Gothic" w:hAnsi="Century Gothic"/>
          <w:sz w:val="24"/>
          <w:szCs w:val="24"/>
        </w:rPr>
        <w:t xml:space="preserve">quelle per gli allenatori sono </w:t>
      </w:r>
      <w:r w:rsidR="00E67504">
        <w:rPr>
          <w:rFonts w:ascii="Century Gothic" w:hAnsi="Century Gothic"/>
          <w:sz w:val="24"/>
          <w:szCs w:val="24"/>
        </w:rPr>
        <w:t>disposte</w:t>
      </w:r>
      <w:r w:rsidR="00AD13BA">
        <w:rPr>
          <w:rFonts w:ascii="Century Gothic" w:hAnsi="Century Gothic"/>
          <w:sz w:val="24"/>
          <w:szCs w:val="24"/>
        </w:rPr>
        <w:t xml:space="preserve"> al piano primo, nel corpo di fabbrica più corto</w:t>
      </w:r>
      <w:r w:rsidR="00316322">
        <w:rPr>
          <w:rFonts w:ascii="Century Gothic" w:hAnsi="Century Gothic"/>
          <w:sz w:val="24"/>
          <w:szCs w:val="24"/>
        </w:rPr>
        <w:t>, dove trova posto anche un soggiorno comune</w:t>
      </w:r>
      <w:r w:rsidR="00AD13BA">
        <w:rPr>
          <w:rFonts w:ascii="Century Gothic" w:hAnsi="Century Gothic"/>
          <w:sz w:val="24"/>
          <w:szCs w:val="24"/>
        </w:rPr>
        <w:t xml:space="preserve">. </w:t>
      </w:r>
      <w:r w:rsidR="00E67504">
        <w:rPr>
          <w:rFonts w:ascii="Century Gothic" w:hAnsi="Century Gothic"/>
          <w:sz w:val="24"/>
          <w:szCs w:val="24"/>
        </w:rPr>
        <w:t xml:space="preserve">Entrambi i volumi della zona convitto </w:t>
      </w:r>
      <w:proofErr w:type="gramStart"/>
      <w:r w:rsidR="00E67504">
        <w:rPr>
          <w:rFonts w:ascii="Century Gothic" w:hAnsi="Century Gothic"/>
          <w:sz w:val="24"/>
          <w:szCs w:val="24"/>
        </w:rPr>
        <w:t>prospettano</w:t>
      </w:r>
      <w:proofErr w:type="gramEnd"/>
      <w:r w:rsidR="00E67504">
        <w:rPr>
          <w:rFonts w:ascii="Century Gothic" w:hAnsi="Century Gothic"/>
          <w:sz w:val="24"/>
          <w:szCs w:val="24"/>
        </w:rPr>
        <w:t xml:space="preserve"> sul tetto giardino</w:t>
      </w:r>
      <w:r w:rsidR="00316322">
        <w:rPr>
          <w:rFonts w:ascii="Century Gothic" w:hAnsi="Century Gothic"/>
          <w:sz w:val="24"/>
          <w:szCs w:val="24"/>
        </w:rPr>
        <w:t xml:space="preserve"> praticabile,</w:t>
      </w:r>
      <w:r w:rsidR="00E67504">
        <w:rPr>
          <w:rFonts w:ascii="Century Gothic" w:hAnsi="Century Gothic"/>
          <w:sz w:val="24"/>
          <w:szCs w:val="24"/>
        </w:rPr>
        <w:t xml:space="preserve"> </w:t>
      </w:r>
      <w:r w:rsidR="00732D55">
        <w:rPr>
          <w:rFonts w:ascii="Century Gothic" w:hAnsi="Century Gothic"/>
          <w:sz w:val="24"/>
          <w:szCs w:val="24"/>
        </w:rPr>
        <w:t>organizzato sul</w:t>
      </w:r>
      <w:r w:rsidR="00E67504">
        <w:rPr>
          <w:rFonts w:ascii="Century Gothic" w:hAnsi="Century Gothic"/>
          <w:sz w:val="24"/>
          <w:szCs w:val="24"/>
        </w:rPr>
        <w:t>l</w:t>
      </w:r>
      <w:r w:rsidR="00316322">
        <w:rPr>
          <w:rFonts w:ascii="Century Gothic" w:hAnsi="Century Gothic"/>
          <w:sz w:val="24"/>
          <w:szCs w:val="24"/>
        </w:rPr>
        <w:t>e</w:t>
      </w:r>
      <w:r w:rsidR="00E67504">
        <w:rPr>
          <w:rFonts w:ascii="Century Gothic" w:hAnsi="Century Gothic"/>
          <w:sz w:val="24"/>
          <w:szCs w:val="24"/>
        </w:rPr>
        <w:t xml:space="preserve"> </w:t>
      </w:r>
      <w:r w:rsidR="00AD13BA">
        <w:rPr>
          <w:rFonts w:ascii="Century Gothic" w:hAnsi="Century Gothic"/>
          <w:sz w:val="24"/>
          <w:szCs w:val="24"/>
        </w:rPr>
        <w:t>copertur</w:t>
      </w:r>
      <w:r w:rsidR="00316322">
        <w:rPr>
          <w:rFonts w:ascii="Century Gothic" w:hAnsi="Century Gothic"/>
          <w:sz w:val="24"/>
          <w:szCs w:val="24"/>
        </w:rPr>
        <w:t>e</w:t>
      </w:r>
      <w:r w:rsidR="00AD13BA">
        <w:rPr>
          <w:rFonts w:ascii="Century Gothic" w:hAnsi="Century Gothic"/>
          <w:sz w:val="24"/>
          <w:szCs w:val="24"/>
        </w:rPr>
        <w:t xml:space="preserve"> </w:t>
      </w:r>
      <w:r w:rsidR="00316322">
        <w:rPr>
          <w:rFonts w:ascii="Century Gothic" w:hAnsi="Century Gothic"/>
          <w:sz w:val="24"/>
          <w:szCs w:val="24"/>
        </w:rPr>
        <w:t>di parte del piano terra</w:t>
      </w:r>
      <w:r w:rsidR="00E67504">
        <w:rPr>
          <w:rFonts w:ascii="Century Gothic" w:hAnsi="Century Gothic"/>
          <w:sz w:val="24"/>
          <w:szCs w:val="24"/>
        </w:rPr>
        <w:t xml:space="preserve">: </w:t>
      </w:r>
      <w:r w:rsidR="00AD13BA">
        <w:rPr>
          <w:rFonts w:ascii="Century Gothic" w:hAnsi="Century Gothic"/>
          <w:sz w:val="24"/>
          <w:szCs w:val="24"/>
        </w:rPr>
        <w:t>studenti e allenatori hanno uno spazio aperto a loro riservato per l’intrattenimento e la sosta.</w:t>
      </w:r>
      <w:r w:rsidR="00E67504">
        <w:rPr>
          <w:rFonts w:ascii="Century Gothic" w:hAnsi="Century Gothic"/>
          <w:sz w:val="24"/>
          <w:szCs w:val="24"/>
        </w:rPr>
        <w:t xml:space="preserve"> </w:t>
      </w:r>
    </w:p>
    <w:p w:rsidR="005A4A90" w:rsidRDefault="005A4A90" w:rsidP="006702DF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Ecologia e sostenibilità dell’edificio si </w:t>
      </w:r>
      <w:proofErr w:type="gramStart"/>
      <w:r>
        <w:rPr>
          <w:rFonts w:ascii="Century Gothic" w:hAnsi="Century Gothic"/>
          <w:sz w:val="24"/>
          <w:szCs w:val="24"/>
        </w:rPr>
        <w:t>concretizzano</w:t>
      </w:r>
      <w:proofErr w:type="gramEnd"/>
      <w:r>
        <w:rPr>
          <w:rFonts w:ascii="Century Gothic" w:hAnsi="Century Gothic"/>
          <w:sz w:val="24"/>
          <w:szCs w:val="24"/>
        </w:rPr>
        <w:t xml:space="preserve"> nella scelta della struttura portante che, per la parte fuori terra, è prevista in legno: i tempi di realizzazione dell’opera vengono </w:t>
      </w:r>
      <w:r w:rsidR="00732D55">
        <w:rPr>
          <w:rFonts w:ascii="Century Gothic" w:hAnsi="Century Gothic"/>
          <w:sz w:val="24"/>
          <w:szCs w:val="24"/>
        </w:rPr>
        <w:t xml:space="preserve">così </w:t>
      </w:r>
      <w:r>
        <w:rPr>
          <w:rFonts w:ascii="Century Gothic" w:hAnsi="Century Gothic"/>
          <w:sz w:val="24"/>
          <w:szCs w:val="24"/>
        </w:rPr>
        <w:t xml:space="preserve">notevolmente ridotti ed il processo costruttivo </w:t>
      </w:r>
      <w:r w:rsidR="00732D55">
        <w:rPr>
          <w:rFonts w:ascii="Century Gothic" w:hAnsi="Century Gothic"/>
          <w:sz w:val="24"/>
          <w:szCs w:val="24"/>
        </w:rPr>
        <w:t xml:space="preserve">è interamente </w:t>
      </w:r>
      <w:r>
        <w:rPr>
          <w:rFonts w:ascii="Century Gothic" w:hAnsi="Century Gothic"/>
          <w:sz w:val="24"/>
          <w:szCs w:val="24"/>
        </w:rPr>
        <w:t xml:space="preserve">controllato in officina.  </w:t>
      </w:r>
    </w:p>
    <w:p w:rsidR="0085275F" w:rsidRDefault="00EE6F37" w:rsidP="00876C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Le sistemazioni esterne sono quasi tutte a verde, limitando la superficie pavimentata ai percorsi pedonali in corrispondenza di accessi </w:t>
      </w:r>
      <w:proofErr w:type="gramStart"/>
      <w:r>
        <w:rPr>
          <w:rFonts w:ascii="Century Gothic" w:hAnsi="Century Gothic"/>
          <w:sz w:val="24"/>
          <w:szCs w:val="24"/>
        </w:rPr>
        <w:t>ed</w:t>
      </w:r>
      <w:proofErr w:type="gramEnd"/>
      <w:r>
        <w:rPr>
          <w:rFonts w:ascii="Century Gothic" w:hAnsi="Century Gothic"/>
          <w:sz w:val="24"/>
          <w:szCs w:val="24"/>
        </w:rPr>
        <w:t xml:space="preserve"> uscite di sicurezza</w:t>
      </w:r>
      <w:r w:rsidR="00F750D2">
        <w:rPr>
          <w:rFonts w:ascii="Century Gothic" w:hAnsi="Century Gothic"/>
          <w:sz w:val="24"/>
          <w:szCs w:val="24"/>
        </w:rPr>
        <w:t xml:space="preserve">; anche </w:t>
      </w:r>
      <w:r w:rsidR="0085275F">
        <w:rPr>
          <w:rFonts w:ascii="Century Gothic" w:hAnsi="Century Gothic"/>
          <w:sz w:val="24"/>
          <w:szCs w:val="24"/>
        </w:rPr>
        <w:t xml:space="preserve">i </w:t>
      </w:r>
      <w:r w:rsidR="00F750D2">
        <w:rPr>
          <w:rFonts w:ascii="Century Gothic" w:hAnsi="Century Gothic"/>
          <w:sz w:val="24"/>
          <w:szCs w:val="24"/>
        </w:rPr>
        <w:t>parcheggi</w:t>
      </w:r>
      <w:r w:rsidR="0085275F">
        <w:rPr>
          <w:rFonts w:ascii="Century Gothic" w:hAnsi="Century Gothic"/>
          <w:sz w:val="24"/>
          <w:szCs w:val="24"/>
        </w:rPr>
        <w:t xml:space="preserve">, in grigliato erboso, hanno pavimentazione drenante. </w:t>
      </w:r>
    </w:p>
    <w:p w:rsidR="00A65E80" w:rsidRDefault="0085275F" w:rsidP="00876C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transito degli autoveicoli all’interno dell’area è limitato</w:t>
      </w:r>
      <w:r w:rsidR="00EE6F37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alla</w:t>
      </w:r>
      <w:r w:rsidR="00EE6F37">
        <w:rPr>
          <w:rFonts w:ascii="Century Gothic" w:hAnsi="Century Gothic"/>
          <w:sz w:val="24"/>
          <w:szCs w:val="24"/>
        </w:rPr>
        <w:t xml:space="preserve"> zona sud-ove</w:t>
      </w:r>
      <w:r>
        <w:rPr>
          <w:rFonts w:ascii="Century Gothic" w:hAnsi="Century Gothic"/>
          <w:sz w:val="24"/>
          <w:szCs w:val="24"/>
        </w:rPr>
        <w:t xml:space="preserve">st, </w:t>
      </w:r>
      <w:r w:rsidR="00EE6F37">
        <w:rPr>
          <w:rFonts w:ascii="Century Gothic" w:hAnsi="Century Gothic"/>
          <w:sz w:val="24"/>
          <w:szCs w:val="24"/>
        </w:rPr>
        <w:t xml:space="preserve">dove </w:t>
      </w:r>
      <w:proofErr w:type="gramStart"/>
      <w:r>
        <w:rPr>
          <w:rFonts w:ascii="Century Gothic" w:hAnsi="Century Gothic"/>
          <w:sz w:val="24"/>
          <w:szCs w:val="24"/>
        </w:rPr>
        <w:t>vengono</w:t>
      </w:r>
      <w:proofErr w:type="gramEnd"/>
      <w:r w:rsidR="00EE6F37">
        <w:rPr>
          <w:rFonts w:ascii="Century Gothic" w:hAnsi="Century Gothic"/>
          <w:sz w:val="24"/>
          <w:szCs w:val="24"/>
        </w:rPr>
        <w:t xml:space="preserve"> ubicati </w:t>
      </w:r>
      <w:r>
        <w:rPr>
          <w:rFonts w:ascii="Century Gothic" w:hAnsi="Century Gothic"/>
          <w:sz w:val="24"/>
          <w:szCs w:val="24"/>
        </w:rPr>
        <w:t xml:space="preserve">anche </w:t>
      </w:r>
      <w:r w:rsidR="00EE6F37">
        <w:rPr>
          <w:rFonts w:ascii="Century Gothic" w:hAnsi="Century Gothic"/>
          <w:sz w:val="24"/>
          <w:szCs w:val="24"/>
        </w:rPr>
        <w:t>i parcheggi richiesti: l’accesso principale avviene dalla strada d’accesso esistente, nella posizione attuale; un ingresso dalla strada secondaria a</w:t>
      </w:r>
      <w:r>
        <w:rPr>
          <w:rFonts w:ascii="Century Gothic" w:hAnsi="Century Gothic"/>
          <w:sz w:val="24"/>
          <w:szCs w:val="24"/>
        </w:rPr>
        <w:t xml:space="preserve"> realizzarsi</w:t>
      </w:r>
      <w:r w:rsidR="00EE6F37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>consentirà</w:t>
      </w:r>
      <w:r w:rsidR="00EE6F37">
        <w:rPr>
          <w:rFonts w:ascii="Century Gothic" w:hAnsi="Century Gothic"/>
          <w:sz w:val="24"/>
          <w:szCs w:val="24"/>
        </w:rPr>
        <w:t xml:space="preserve"> l’accesso alla rampa </w:t>
      </w:r>
      <w:r w:rsidR="00662B88">
        <w:rPr>
          <w:rFonts w:ascii="Century Gothic" w:hAnsi="Century Gothic"/>
          <w:sz w:val="24"/>
          <w:szCs w:val="24"/>
        </w:rPr>
        <w:t xml:space="preserve">del </w:t>
      </w:r>
      <w:r w:rsidR="00EE6F37">
        <w:rPr>
          <w:rFonts w:ascii="Century Gothic" w:hAnsi="Century Gothic"/>
          <w:sz w:val="24"/>
          <w:szCs w:val="24"/>
        </w:rPr>
        <w:t xml:space="preserve">garage ed alla zona di scarico merci, opportunamente protetta da una pensilina metallica.  </w:t>
      </w:r>
    </w:p>
    <w:p w:rsidR="00C53A04" w:rsidRDefault="007B3676" w:rsidP="00876C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La facciata ventilata </w:t>
      </w:r>
      <w:r w:rsidR="00732D55">
        <w:rPr>
          <w:rFonts w:ascii="Century Gothic" w:hAnsi="Century Gothic"/>
          <w:sz w:val="24"/>
          <w:szCs w:val="24"/>
        </w:rPr>
        <w:t>in</w:t>
      </w:r>
      <w:r>
        <w:rPr>
          <w:rFonts w:ascii="Century Gothic" w:hAnsi="Century Gothic"/>
          <w:sz w:val="24"/>
          <w:szCs w:val="24"/>
        </w:rPr>
        <w:t xml:space="preserve"> legno, con cui l’edificio è quasi interamente rivestito, </w:t>
      </w:r>
      <w:r w:rsidR="00C53A04">
        <w:rPr>
          <w:rFonts w:ascii="Century Gothic" w:hAnsi="Century Gothic"/>
          <w:sz w:val="24"/>
          <w:szCs w:val="24"/>
        </w:rPr>
        <w:t xml:space="preserve">contribuisce al controllo passivo del microclima, </w:t>
      </w:r>
      <w:r>
        <w:rPr>
          <w:rFonts w:ascii="Century Gothic" w:hAnsi="Century Gothic"/>
          <w:sz w:val="24"/>
          <w:szCs w:val="24"/>
        </w:rPr>
        <w:t>confer</w:t>
      </w:r>
      <w:r w:rsidR="00C53A04">
        <w:rPr>
          <w:rFonts w:ascii="Century Gothic" w:hAnsi="Century Gothic"/>
          <w:sz w:val="24"/>
          <w:szCs w:val="24"/>
        </w:rPr>
        <w:t>endo</w:t>
      </w:r>
      <w:r>
        <w:rPr>
          <w:rFonts w:ascii="Century Gothic" w:hAnsi="Century Gothic"/>
          <w:sz w:val="24"/>
          <w:szCs w:val="24"/>
        </w:rPr>
        <w:t xml:space="preserve"> alla costruzione un ulteriore</w:t>
      </w:r>
      <w:r w:rsidR="00C81933">
        <w:rPr>
          <w:rFonts w:ascii="Century Gothic" w:hAnsi="Century Gothic"/>
          <w:sz w:val="24"/>
          <w:szCs w:val="24"/>
        </w:rPr>
        <w:t xml:space="preserve"> e notevole</w:t>
      </w:r>
      <w:r>
        <w:rPr>
          <w:rFonts w:ascii="Century Gothic" w:hAnsi="Century Gothic"/>
          <w:sz w:val="24"/>
          <w:szCs w:val="24"/>
        </w:rPr>
        <w:t xml:space="preserve"> apporto </w:t>
      </w:r>
      <w:r w:rsidR="00695371">
        <w:rPr>
          <w:rFonts w:ascii="Century Gothic" w:hAnsi="Century Gothic"/>
          <w:sz w:val="24"/>
          <w:szCs w:val="24"/>
        </w:rPr>
        <w:t>positivo al bilancio energetico. Le calde tonalità del legno mitigano l’impatto delle pareti verticali</w:t>
      </w:r>
      <w:r w:rsidR="00C53A04">
        <w:rPr>
          <w:rFonts w:ascii="Century Gothic" w:hAnsi="Century Gothic"/>
          <w:sz w:val="24"/>
          <w:szCs w:val="24"/>
        </w:rPr>
        <w:t>, conferendo una sensazione familiare alla residenza collettiva</w:t>
      </w:r>
      <w:r w:rsidR="00C81933">
        <w:rPr>
          <w:rFonts w:ascii="Century Gothic" w:hAnsi="Century Gothic"/>
          <w:sz w:val="24"/>
          <w:szCs w:val="24"/>
        </w:rPr>
        <w:t>.</w:t>
      </w:r>
    </w:p>
    <w:p w:rsidR="007B3676" w:rsidRDefault="00B26E37" w:rsidP="00876C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Il rivestimento non s’</w:t>
      </w:r>
      <w:r w:rsidR="009A2F14">
        <w:rPr>
          <w:rFonts w:ascii="Century Gothic" w:hAnsi="Century Gothic"/>
          <w:sz w:val="24"/>
          <w:szCs w:val="24"/>
        </w:rPr>
        <w:t>interrompe in corrispondenza delle finestre dei bagni, ne occulta la presenza lasciando filtrare aria e luce. Le grosse vetrate delle camere sono parzialmente schermate dal rivestimento ligneo che</w:t>
      </w:r>
      <w:r>
        <w:rPr>
          <w:rFonts w:ascii="Century Gothic" w:hAnsi="Century Gothic"/>
          <w:sz w:val="24"/>
          <w:szCs w:val="24"/>
        </w:rPr>
        <w:t>,</w:t>
      </w:r>
      <w:r w:rsidR="009A2F14">
        <w:rPr>
          <w:rFonts w:ascii="Century Gothic" w:hAnsi="Century Gothic"/>
          <w:sz w:val="24"/>
          <w:szCs w:val="24"/>
        </w:rPr>
        <w:t xml:space="preserve"> diradando il passo</w:t>
      </w:r>
      <w:r>
        <w:rPr>
          <w:rFonts w:ascii="Century Gothic" w:hAnsi="Century Gothic"/>
          <w:sz w:val="24"/>
          <w:szCs w:val="24"/>
        </w:rPr>
        <w:t>,</w:t>
      </w:r>
      <w:r w:rsidR="009A2F14">
        <w:rPr>
          <w:rFonts w:ascii="Century Gothic" w:hAnsi="Century Gothic"/>
          <w:sz w:val="24"/>
          <w:szCs w:val="24"/>
        </w:rPr>
        <w:t xml:space="preserve"> diviene frangisole </w:t>
      </w:r>
      <w:r>
        <w:rPr>
          <w:rFonts w:ascii="Century Gothic" w:hAnsi="Century Gothic"/>
          <w:sz w:val="24"/>
          <w:szCs w:val="24"/>
        </w:rPr>
        <w:t>fino all’</w:t>
      </w:r>
      <w:r w:rsidR="009A2F14">
        <w:rPr>
          <w:rFonts w:ascii="Century Gothic" w:hAnsi="Century Gothic"/>
          <w:sz w:val="24"/>
          <w:szCs w:val="24"/>
        </w:rPr>
        <w:t>altezza di parapetto, interrompe</w:t>
      </w:r>
      <w:r>
        <w:rPr>
          <w:rFonts w:ascii="Century Gothic" w:hAnsi="Century Gothic"/>
          <w:sz w:val="24"/>
          <w:szCs w:val="24"/>
        </w:rPr>
        <w:t>ndosi</w:t>
      </w:r>
      <w:r w:rsidR="009A2F14">
        <w:rPr>
          <w:rFonts w:ascii="Century Gothic" w:hAnsi="Century Gothic"/>
          <w:sz w:val="24"/>
          <w:szCs w:val="24"/>
        </w:rPr>
        <w:t xml:space="preserve"> del tutto nella parte alta</w:t>
      </w:r>
      <w:r>
        <w:rPr>
          <w:rFonts w:ascii="Century Gothic" w:hAnsi="Century Gothic"/>
          <w:sz w:val="24"/>
          <w:szCs w:val="24"/>
        </w:rPr>
        <w:t xml:space="preserve"> per far entrare la luce nella camera</w:t>
      </w:r>
      <w:r w:rsidR="009A2F14">
        <w:rPr>
          <w:rFonts w:ascii="Century Gothic" w:hAnsi="Century Gothic"/>
          <w:sz w:val="24"/>
          <w:szCs w:val="24"/>
        </w:rPr>
        <w:t>.</w:t>
      </w:r>
    </w:p>
    <w:p w:rsidR="005A2448" w:rsidRDefault="00C81933" w:rsidP="00876C0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 corpi scala </w:t>
      </w:r>
      <w:r w:rsidR="005A2448">
        <w:rPr>
          <w:rFonts w:ascii="Century Gothic" w:hAnsi="Century Gothic"/>
          <w:sz w:val="24"/>
          <w:szCs w:val="24"/>
        </w:rPr>
        <w:t xml:space="preserve">esterni </w:t>
      </w:r>
      <w:r w:rsidR="00144A4F">
        <w:rPr>
          <w:rFonts w:ascii="Century Gothic" w:hAnsi="Century Gothic"/>
          <w:sz w:val="24"/>
          <w:szCs w:val="24"/>
        </w:rPr>
        <w:t>in acciaio</w:t>
      </w:r>
      <w:r w:rsidR="00732D55">
        <w:rPr>
          <w:rFonts w:ascii="Century Gothic" w:hAnsi="Century Gothic"/>
          <w:sz w:val="24"/>
          <w:szCs w:val="24"/>
        </w:rPr>
        <w:t>, posti</w:t>
      </w:r>
      <w:r w:rsidR="00144A4F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alle estremità dei blocchi residenziali, in corrispondenza delle uscite di sicurezza, </w:t>
      </w:r>
      <w:proofErr w:type="gramStart"/>
      <w:r>
        <w:rPr>
          <w:rFonts w:ascii="Century Gothic" w:hAnsi="Century Gothic"/>
          <w:sz w:val="24"/>
          <w:szCs w:val="24"/>
        </w:rPr>
        <w:t>vengono</w:t>
      </w:r>
      <w:proofErr w:type="gramEnd"/>
      <w:r w:rsidR="005A2448">
        <w:rPr>
          <w:rFonts w:ascii="Century Gothic" w:hAnsi="Century Gothic"/>
          <w:sz w:val="24"/>
          <w:szCs w:val="24"/>
        </w:rPr>
        <w:t xml:space="preserve"> interamente</w:t>
      </w:r>
      <w:r>
        <w:rPr>
          <w:rFonts w:ascii="Century Gothic" w:hAnsi="Century Gothic"/>
          <w:sz w:val="24"/>
          <w:szCs w:val="24"/>
        </w:rPr>
        <w:t xml:space="preserve"> mascherati da una rete metallica</w:t>
      </w:r>
      <w:r w:rsidR="005A2448">
        <w:rPr>
          <w:rFonts w:ascii="Century Gothic" w:hAnsi="Century Gothic"/>
          <w:sz w:val="24"/>
          <w:szCs w:val="24"/>
        </w:rPr>
        <w:t xml:space="preserve"> che ne delinea il volume </w:t>
      </w:r>
      <w:r w:rsidR="00144A4F">
        <w:rPr>
          <w:rFonts w:ascii="Century Gothic" w:hAnsi="Century Gothic"/>
          <w:sz w:val="24"/>
          <w:szCs w:val="24"/>
        </w:rPr>
        <w:t>senza chiudere la scala</w:t>
      </w:r>
      <w:r w:rsidR="005A2448">
        <w:rPr>
          <w:rFonts w:ascii="Century Gothic" w:hAnsi="Century Gothic"/>
          <w:sz w:val="24"/>
          <w:szCs w:val="24"/>
        </w:rPr>
        <w:t>.</w:t>
      </w:r>
      <w:bookmarkStart w:id="0" w:name="_GoBack"/>
      <w:bookmarkEnd w:id="0"/>
    </w:p>
    <w:sectPr w:rsidR="005A2448" w:rsidSect="007B3676">
      <w:headerReference w:type="default" r:id="rId7"/>
      <w:footerReference w:type="default" r:id="rId8"/>
      <w:pgSz w:w="11906" w:h="16838" w:code="9"/>
      <w:pgMar w:top="1474" w:right="1134" w:bottom="1134" w:left="1134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57" w:rsidRDefault="00955E57" w:rsidP="009879D4">
      <w:pPr>
        <w:spacing w:after="0" w:line="240" w:lineRule="auto"/>
      </w:pPr>
      <w:r>
        <w:separator/>
      </w:r>
    </w:p>
  </w:endnote>
  <w:endnote w:type="continuationSeparator" w:id="0">
    <w:p w:rsidR="00955E57" w:rsidRDefault="00955E57" w:rsidP="0098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676" w:rsidRPr="007B3676" w:rsidRDefault="007B3676">
    <w:pPr>
      <w:pStyle w:val="Pidipagina"/>
      <w:rPr>
        <w:rFonts w:ascii="Century Gothic" w:hAnsi="Century Gothic"/>
        <w:b/>
        <w:sz w:val="18"/>
        <w:szCs w:val="18"/>
      </w:rPr>
    </w:pPr>
    <w:r w:rsidRPr="007B3676">
      <w:rPr>
        <w:rFonts w:ascii="Century Gothic" w:hAnsi="Century Gothic"/>
        <w:b/>
        <w:sz w:val="18"/>
        <w:szCs w:val="18"/>
      </w:rPr>
      <w:t>Relazione illustrativa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57" w:rsidRDefault="00955E57" w:rsidP="009879D4">
      <w:pPr>
        <w:spacing w:after="0" w:line="240" w:lineRule="auto"/>
      </w:pPr>
      <w:r>
        <w:separator/>
      </w:r>
    </w:p>
  </w:footnote>
  <w:footnote w:type="continuationSeparator" w:id="0">
    <w:p w:rsidR="00955E57" w:rsidRDefault="00955E57" w:rsidP="0098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9D4" w:rsidRDefault="009879D4" w:rsidP="00876C04">
    <w:pPr>
      <w:spacing w:after="0" w:line="240" w:lineRule="auto"/>
      <w:rPr>
        <w:rFonts w:ascii="Century Gothic" w:hAnsi="Century Gothic"/>
        <w:b/>
        <w:sz w:val="18"/>
        <w:szCs w:val="18"/>
      </w:rPr>
    </w:pPr>
    <w:r w:rsidRPr="009879D4">
      <w:rPr>
        <w:rFonts w:ascii="Century Gothic" w:hAnsi="Century Gothic"/>
        <w:sz w:val="18"/>
        <w:szCs w:val="18"/>
      </w:rPr>
      <w:t xml:space="preserve">Concorso di progettazione Convitto per alunni </w:t>
    </w:r>
    <w:r w:rsidR="00876C04">
      <w:rPr>
        <w:rFonts w:ascii="Century Gothic" w:hAnsi="Century Gothic"/>
        <w:sz w:val="18"/>
        <w:szCs w:val="18"/>
      </w:rPr>
      <w:t>-</w:t>
    </w:r>
    <w:r w:rsidRPr="009879D4">
      <w:rPr>
        <w:rFonts w:ascii="Century Gothic" w:hAnsi="Century Gothic"/>
        <w:sz w:val="18"/>
        <w:szCs w:val="18"/>
      </w:rPr>
      <w:t xml:space="preserve"> Malles                        </w:t>
    </w:r>
    <w:r>
      <w:rPr>
        <w:rFonts w:ascii="Century Gothic" w:hAnsi="Century Gothic"/>
        <w:sz w:val="18"/>
        <w:szCs w:val="18"/>
      </w:rPr>
      <w:t xml:space="preserve">                                   </w:t>
    </w:r>
    <w:r w:rsidRPr="009879D4">
      <w:rPr>
        <w:rFonts w:ascii="Century Gothic" w:hAnsi="Century Gothic"/>
        <w:sz w:val="18"/>
        <w:szCs w:val="18"/>
      </w:rPr>
      <w:t xml:space="preserve">                         </w:t>
    </w:r>
    <w:r w:rsidRPr="009879D4">
      <w:rPr>
        <w:rFonts w:ascii="Century Gothic" w:hAnsi="Century Gothic"/>
        <w:b/>
        <w:sz w:val="18"/>
        <w:szCs w:val="18"/>
      </w:rPr>
      <w:t>GH09PI</w:t>
    </w:r>
  </w:p>
  <w:p w:rsidR="009879D4" w:rsidRDefault="00876C04" w:rsidP="00876C04">
    <w:pPr>
      <w:spacing w:after="0" w:line="240" w:lineRule="auto"/>
    </w:pPr>
    <w:proofErr w:type="spellStart"/>
    <w:r w:rsidRPr="00876C04">
      <w:rPr>
        <w:rFonts w:ascii="Century Gothic" w:hAnsi="Century Gothic"/>
        <w:sz w:val="18"/>
        <w:szCs w:val="18"/>
      </w:rPr>
      <w:t>Planungswettbewerb</w:t>
    </w:r>
    <w:proofErr w:type="spellEnd"/>
    <w:r w:rsidRPr="00876C04">
      <w:rPr>
        <w:rFonts w:ascii="Century Gothic" w:hAnsi="Century Gothic"/>
        <w:sz w:val="18"/>
        <w:szCs w:val="18"/>
      </w:rPr>
      <w:t xml:space="preserve">  </w:t>
    </w:r>
    <w:proofErr w:type="spellStart"/>
    <w:r w:rsidRPr="00876C04">
      <w:rPr>
        <w:rFonts w:ascii="Century Gothic" w:hAnsi="Century Gothic"/>
        <w:sz w:val="18"/>
        <w:szCs w:val="18"/>
      </w:rPr>
      <w:t>schülerheim</w:t>
    </w:r>
    <w:proofErr w:type="spellEnd"/>
    <w:r w:rsidRPr="00876C04">
      <w:rPr>
        <w:rFonts w:ascii="Century Gothic" w:hAnsi="Century Gothic"/>
        <w:sz w:val="18"/>
        <w:szCs w:val="18"/>
      </w:rPr>
      <w:t xml:space="preserve"> - MALS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D4"/>
    <w:rsid w:val="00011A60"/>
    <w:rsid w:val="000A25D4"/>
    <w:rsid w:val="00144A4F"/>
    <w:rsid w:val="001A6D80"/>
    <w:rsid w:val="001B1322"/>
    <w:rsid w:val="001C105F"/>
    <w:rsid w:val="0021202C"/>
    <w:rsid w:val="00212032"/>
    <w:rsid w:val="00230E61"/>
    <w:rsid w:val="00316322"/>
    <w:rsid w:val="00374C2C"/>
    <w:rsid w:val="00395A48"/>
    <w:rsid w:val="003C03EF"/>
    <w:rsid w:val="0049212F"/>
    <w:rsid w:val="005A2448"/>
    <w:rsid w:val="005A4A90"/>
    <w:rsid w:val="005C6199"/>
    <w:rsid w:val="005F4F79"/>
    <w:rsid w:val="00662B88"/>
    <w:rsid w:val="006702DF"/>
    <w:rsid w:val="00695371"/>
    <w:rsid w:val="00732D55"/>
    <w:rsid w:val="00745381"/>
    <w:rsid w:val="00765BE5"/>
    <w:rsid w:val="007B3676"/>
    <w:rsid w:val="007B3B8A"/>
    <w:rsid w:val="0085275F"/>
    <w:rsid w:val="00866235"/>
    <w:rsid w:val="00876C04"/>
    <w:rsid w:val="00955E57"/>
    <w:rsid w:val="009879D4"/>
    <w:rsid w:val="009A2F14"/>
    <w:rsid w:val="009C6B62"/>
    <w:rsid w:val="00A65E80"/>
    <w:rsid w:val="00AD13BA"/>
    <w:rsid w:val="00B036C1"/>
    <w:rsid w:val="00B264FC"/>
    <w:rsid w:val="00B26E37"/>
    <w:rsid w:val="00BF1646"/>
    <w:rsid w:val="00C357CB"/>
    <w:rsid w:val="00C53A04"/>
    <w:rsid w:val="00C81933"/>
    <w:rsid w:val="00C85872"/>
    <w:rsid w:val="00CF09D9"/>
    <w:rsid w:val="00D648A2"/>
    <w:rsid w:val="00E67504"/>
    <w:rsid w:val="00EE6F37"/>
    <w:rsid w:val="00F21EE3"/>
    <w:rsid w:val="00F407A5"/>
    <w:rsid w:val="00F47BA0"/>
    <w:rsid w:val="00F7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7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9D4"/>
  </w:style>
  <w:style w:type="paragraph" w:styleId="Pidipagina">
    <w:name w:val="footer"/>
    <w:basedOn w:val="Normale"/>
    <w:link w:val="PidipaginaCarattere"/>
    <w:uiPriority w:val="99"/>
    <w:unhideWhenUsed/>
    <w:rsid w:val="00987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9D4"/>
  </w:style>
  <w:style w:type="character" w:styleId="Enfasicorsivo">
    <w:name w:val="Emphasis"/>
    <w:basedOn w:val="Carpredefinitoparagrafo"/>
    <w:uiPriority w:val="20"/>
    <w:qFormat/>
    <w:rsid w:val="00395A4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53A0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12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264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87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9D4"/>
  </w:style>
  <w:style w:type="paragraph" w:styleId="Pidipagina">
    <w:name w:val="footer"/>
    <w:basedOn w:val="Normale"/>
    <w:link w:val="PidipaginaCarattere"/>
    <w:uiPriority w:val="99"/>
    <w:unhideWhenUsed/>
    <w:rsid w:val="009879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9D4"/>
  </w:style>
  <w:style w:type="character" w:styleId="Enfasicorsivo">
    <w:name w:val="Emphasis"/>
    <w:basedOn w:val="Carpredefinitoparagrafo"/>
    <w:uiPriority w:val="20"/>
    <w:qFormat/>
    <w:rsid w:val="00395A48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C53A04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12F"/>
    <w:rPr>
      <w:rFonts w:ascii="Tahoma" w:hAnsi="Tahoma" w:cs="Tahoma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B264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5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828">
          <w:marLeft w:val="0"/>
          <w:marRight w:val="0"/>
          <w:marTop w:val="225"/>
          <w:marBottom w:val="225"/>
          <w:divBdr>
            <w:top w:val="single" w:sz="6" w:space="8" w:color="DDDDDD"/>
            <w:left w:val="single" w:sz="6" w:space="11" w:color="DDDDDD"/>
            <w:bottom w:val="single" w:sz="6" w:space="11" w:color="DDDDDD"/>
            <w:right w:val="single" w:sz="6" w:space="11" w:color="DDDDDD"/>
          </w:divBdr>
          <w:divsChild>
            <w:div w:id="252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7354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94106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amato</cp:lastModifiedBy>
  <cp:revision>7</cp:revision>
  <dcterms:created xsi:type="dcterms:W3CDTF">2014-03-31T16:42:00Z</dcterms:created>
  <dcterms:modified xsi:type="dcterms:W3CDTF">2014-04-01T16:02:00Z</dcterms:modified>
</cp:coreProperties>
</file>