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2EFB" w14:textId="27A7EF6E" w:rsidR="004B780D" w:rsidRDefault="004B780D" w:rsidP="00F77717">
      <w:pPr>
        <w:spacing w:after="0" w:line="240" w:lineRule="auto"/>
        <w:jc w:val="both"/>
        <w:rPr>
          <w:b/>
          <w:sz w:val="24"/>
          <w:szCs w:val="24"/>
        </w:rPr>
      </w:pPr>
    </w:p>
    <w:p w14:paraId="2B592F1F" w14:textId="77777777" w:rsidR="004B780D" w:rsidRDefault="004B780D" w:rsidP="00F77717">
      <w:pPr>
        <w:spacing w:after="0" w:line="240" w:lineRule="auto"/>
        <w:jc w:val="both"/>
        <w:rPr>
          <w:b/>
          <w:sz w:val="24"/>
          <w:szCs w:val="24"/>
        </w:rPr>
      </w:pPr>
    </w:p>
    <w:p w14:paraId="17718D3C" w14:textId="77777777" w:rsidR="004B780D" w:rsidRDefault="004B780D" w:rsidP="00F77717">
      <w:pPr>
        <w:spacing w:after="0" w:line="240" w:lineRule="auto"/>
        <w:jc w:val="both"/>
        <w:rPr>
          <w:b/>
          <w:sz w:val="24"/>
          <w:szCs w:val="24"/>
        </w:rPr>
      </w:pPr>
    </w:p>
    <w:p w14:paraId="7A43E985" w14:textId="77777777" w:rsidR="004B780D" w:rsidRDefault="004B780D" w:rsidP="00F77717">
      <w:pPr>
        <w:spacing w:after="0" w:line="240" w:lineRule="auto"/>
        <w:jc w:val="both"/>
        <w:rPr>
          <w:b/>
          <w:sz w:val="24"/>
          <w:szCs w:val="24"/>
        </w:rPr>
      </w:pPr>
    </w:p>
    <w:p w14:paraId="1A629266" w14:textId="77777777" w:rsidR="004B780D" w:rsidRDefault="004B780D" w:rsidP="00F77717">
      <w:pPr>
        <w:spacing w:after="0" w:line="240" w:lineRule="auto"/>
        <w:jc w:val="both"/>
        <w:rPr>
          <w:b/>
          <w:sz w:val="24"/>
          <w:szCs w:val="24"/>
        </w:rPr>
      </w:pPr>
    </w:p>
    <w:p w14:paraId="529708ED" w14:textId="77777777" w:rsidR="004B780D" w:rsidRDefault="004B780D" w:rsidP="00F77717">
      <w:pPr>
        <w:spacing w:after="0" w:line="240" w:lineRule="auto"/>
        <w:jc w:val="both"/>
        <w:rPr>
          <w:b/>
          <w:sz w:val="24"/>
          <w:szCs w:val="24"/>
        </w:rPr>
      </w:pPr>
    </w:p>
    <w:p w14:paraId="073E5CF2" w14:textId="77777777" w:rsidR="004B780D" w:rsidRDefault="004B780D" w:rsidP="00F77717">
      <w:pPr>
        <w:spacing w:after="0" w:line="240" w:lineRule="auto"/>
        <w:jc w:val="both"/>
        <w:rPr>
          <w:b/>
          <w:sz w:val="24"/>
          <w:szCs w:val="24"/>
        </w:rPr>
      </w:pPr>
    </w:p>
    <w:p w14:paraId="7E805227" w14:textId="5A5298B6" w:rsidR="004B780D" w:rsidRDefault="004B780D" w:rsidP="00F77717">
      <w:pPr>
        <w:spacing w:after="0" w:line="240" w:lineRule="auto"/>
        <w:jc w:val="both"/>
        <w:rPr>
          <w:b/>
          <w:sz w:val="24"/>
          <w:szCs w:val="24"/>
        </w:rPr>
      </w:pPr>
    </w:p>
    <w:p w14:paraId="1BDCA2BF" w14:textId="41D76892" w:rsidR="004B780D" w:rsidRDefault="004B780D" w:rsidP="00F77717">
      <w:pPr>
        <w:spacing w:after="0" w:line="240" w:lineRule="auto"/>
        <w:jc w:val="both"/>
        <w:rPr>
          <w:b/>
          <w:sz w:val="24"/>
          <w:szCs w:val="24"/>
        </w:rPr>
      </w:pPr>
    </w:p>
    <w:p w14:paraId="7A5C4789" w14:textId="7F8CED5F" w:rsidR="004B780D" w:rsidRDefault="001367B2" w:rsidP="00F77717">
      <w:pPr>
        <w:spacing w:after="0" w:line="240" w:lineRule="auto"/>
        <w:jc w:val="center"/>
        <w:rPr>
          <w:b/>
          <w:sz w:val="36"/>
          <w:szCs w:val="36"/>
        </w:rPr>
      </w:pPr>
      <w:r w:rsidRPr="001367B2">
        <w:rPr>
          <w:b/>
          <w:sz w:val="36"/>
          <w:szCs w:val="36"/>
        </w:rPr>
        <w:t>CONCORSO DI IDEE</w:t>
      </w:r>
    </w:p>
    <w:p w14:paraId="41313DEB" w14:textId="0904AEC6" w:rsidR="001367B2" w:rsidRDefault="001367B2" w:rsidP="00F77717">
      <w:pPr>
        <w:spacing w:after="0" w:line="240" w:lineRule="auto"/>
        <w:jc w:val="center"/>
        <w:rPr>
          <w:b/>
          <w:sz w:val="24"/>
          <w:szCs w:val="24"/>
        </w:rPr>
      </w:pPr>
      <w:r w:rsidRPr="001367B2">
        <w:rPr>
          <w:b/>
          <w:sz w:val="24"/>
          <w:szCs w:val="24"/>
        </w:rPr>
        <w:t>A PROCEDURA APERTA IN UNICO GRADO</w:t>
      </w:r>
    </w:p>
    <w:p w14:paraId="1921309F" w14:textId="03926BD6" w:rsidR="001367B2" w:rsidRPr="001367B2" w:rsidRDefault="001367B2" w:rsidP="00F77717">
      <w:pPr>
        <w:spacing w:after="0" w:line="240" w:lineRule="auto"/>
        <w:jc w:val="center"/>
        <w:rPr>
          <w:b/>
          <w:sz w:val="24"/>
          <w:szCs w:val="24"/>
        </w:rPr>
      </w:pPr>
      <w:r>
        <w:rPr>
          <w:b/>
          <w:sz w:val="24"/>
          <w:szCs w:val="24"/>
        </w:rPr>
        <w:t>PER IL PROGETTO</w:t>
      </w:r>
    </w:p>
    <w:p w14:paraId="29530BD8" w14:textId="2DB95243" w:rsidR="0039090D" w:rsidRDefault="00A81495" w:rsidP="00F77717">
      <w:pPr>
        <w:spacing w:after="0" w:line="240" w:lineRule="auto"/>
        <w:jc w:val="center"/>
        <w:rPr>
          <w:b/>
          <w:sz w:val="36"/>
          <w:szCs w:val="36"/>
        </w:rPr>
      </w:pPr>
      <w:r>
        <w:rPr>
          <w:b/>
          <w:noProof/>
          <w:sz w:val="24"/>
          <w:szCs w:val="24"/>
        </w:rPr>
        <w:drawing>
          <wp:anchor distT="0" distB="0" distL="114300" distR="114300" simplePos="0" relativeHeight="251659264" behindDoc="1" locked="0" layoutInCell="1" allowOverlap="1" wp14:anchorId="7AF446F3" wp14:editId="39666544">
            <wp:simplePos x="0" y="0"/>
            <wp:positionH relativeFrom="margin">
              <wp:posOffset>-3642360</wp:posOffset>
            </wp:positionH>
            <wp:positionV relativeFrom="margin">
              <wp:posOffset>3230881</wp:posOffset>
            </wp:positionV>
            <wp:extent cx="11605116" cy="6527426"/>
            <wp:effectExtent l="0" t="2533650" r="0" b="25215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NTA COLORATA 1.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11605116" cy="6527426"/>
                    </a:xfrm>
                    <a:prstGeom prst="rect">
                      <a:avLst/>
                    </a:prstGeom>
                  </pic:spPr>
                </pic:pic>
              </a:graphicData>
            </a:graphic>
            <wp14:sizeRelH relativeFrom="margin">
              <wp14:pctWidth>0</wp14:pctWidth>
            </wp14:sizeRelH>
            <wp14:sizeRelV relativeFrom="margin">
              <wp14:pctHeight>0</wp14:pctHeight>
            </wp14:sizeRelV>
          </wp:anchor>
        </w:drawing>
      </w:r>
      <w:r w:rsidR="00EE3EE7">
        <w:rPr>
          <w:b/>
          <w:noProof/>
          <w:sz w:val="24"/>
          <w:szCs w:val="24"/>
          <w:lang w:eastAsia="it-IT"/>
        </w:rPr>
        <w:drawing>
          <wp:inline distT="0" distB="0" distL="0" distR="0" wp14:anchorId="19804A15" wp14:editId="69A6D913">
            <wp:extent cx="1141010" cy="1470989"/>
            <wp:effectExtent l="19050" t="0" r="1990" b="0"/>
            <wp:docPr id="4" name="Immagine 2" descr="marchio fa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faito.png"/>
                    <pic:cNvPicPr/>
                  </pic:nvPicPr>
                  <pic:blipFill>
                    <a:blip r:embed="rId9" cstate="print"/>
                    <a:stretch>
                      <a:fillRect/>
                    </a:stretch>
                  </pic:blipFill>
                  <pic:spPr>
                    <a:xfrm>
                      <a:off x="0" y="0"/>
                      <a:ext cx="1140503" cy="1470336"/>
                    </a:xfrm>
                    <a:prstGeom prst="rect">
                      <a:avLst/>
                    </a:prstGeom>
                  </pic:spPr>
                </pic:pic>
              </a:graphicData>
            </a:graphic>
          </wp:inline>
        </w:drawing>
      </w:r>
    </w:p>
    <w:p w14:paraId="71FA2D44" w14:textId="77777777" w:rsidR="0039090D" w:rsidRDefault="0039090D" w:rsidP="00F77717">
      <w:pPr>
        <w:spacing w:after="0" w:line="240" w:lineRule="auto"/>
        <w:jc w:val="center"/>
        <w:rPr>
          <w:b/>
          <w:sz w:val="36"/>
          <w:szCs w:val="36"/>
        </w:rPr>
      </w:pPr>
    </w:p>
    <w:p w14:paraId="25A774B4" w14:textId="77777777" w:rsidR="00F77717" w:rsidRDefault="00F77717" w:rsidP="00F77717">
      <w:pPr>
        <w:spacing w:after="0" w:line="240" w:lineRule="auto"/>
        <w:jc w:val="center"/>
        <w:rPr>
          <w:b/>
          <w:sz w:val="36"/>
          <w:szCs w:val="36"/>
        </w:rPr>
      </w:pPr>
    </w:p>
    <w:p w14:paraId="2434DF8E" w14:textId="77777777" w:rsidR="001367B2" w:rsidRPr="001367B2" w:rsidRDefault="001367B2" w:rsidP="00F77717">
      <w:pPr>
        <w:spacing w:after="0" w:line="240" w:lineRule="auto"/>
        <w:jc w:val="center"/>
        <w:rPr>
          <w:b/>
          <w:sz w:val="36"/>
          <w:szCs w:val="36"/>
        </w:rPr>
      </w:pPr>
      <w:r w:rsidRPr="001367B2">
        <w:rPr>
          <w:b/>
          <w:sz w:val="36"/>
          <w:szCs w:val="36"/>
        </w:rPr>
        <w:t>FARE PIAZZA AL FAITO</w:t>
      </w:r>
    </w:p>
    <w:p w14:paraId="1B710CFA" w14:textId="77777777" w:rsidR="004B780D" w:rsidRDefault="004B780D" w:rsidP="00F77717">
      <w:pPr>
        <w:spacing w:after="0" w:line="240" w:lineRule="auto"/>
        <w:jc w:val="both"/>
        <w:rPr>
          <w:b/>
          <w:sz w:val="24"/>
          <w:szCs w:val="24"/>
        </w:rPr>
      </w:pPr>
    </w:p>
    <w:p w14:paraId="5B0B83BF" w14:textId="77777777" w:rsidR="004B780D" w:rsidRDefault="004B780D" w:rsidP="00F77717">
      <w:pPr>
        <w:spacing w:after="0" w:line="240" w:lineRule="auto"/>
        <w:jc w:val="both"/>
        <w:rPr>
          <w:b/>
          <w:sz w:val="24"/>
          <w:szCs w:val="24"/>
        </w:rPr>
      </w:pPr>
    </w:p>
    <w:p w14:paraId="63CA27AD" w14:textId="77777777" w:rsidR="004B780D" w:rsidRDefault="004B780D" w:rsidP="00F77717">
      <w:pPr>
        <w:spacing w:after="0" w:line="240" w:lineRule="auto"/>
        <w:jc w:val="both"/>
        <w:rPr>
          <w:b/>
          <w:sz w:val="24"/>
          <w:szCs w:val="24"/>
        </w:rPr>
      </w:pPr>
    </w:p>
    <w:p w14:paraId="5D610A43" w14:textId="77777777" w:rsidR="004B780D" w:rsidRDefault="004B780D" w:rsidP="00F77717">
      <w:pPr>
        <w:spacing w:after="0" w:line="240" w:lineRule="auto"/>
        <w:jc w:val="both"/>
        <w:rPr>
          <w:b/>
          <w:sz w:val="24"/>
          <w:szCs w:val="24"/>
        </w:rPr>
      </w:pPr>
    </w:p>
    <w:p w14:paraId="6ED39430" w14:textId="77777777" w:rsidR="004B780D" w:rsidRDefault="004B780D" w:rsidP="00F77717">
      <w:pPr>
        <w:spacing w:after="0" w:line="240" w:lineRule="auto"/>
        <w:jc w:val="both"/>
        <w:rPr>
          <w:b/>
          <w:sz w:val="24"/>
          <w:szCs w:val="24"/>
        </w:rPr>
      </w:pPr>
    </w:p>
    <w:p w14:paraId="45E8EC33" w14:textId="77777777" w:rsidR="004B780D" w:rsidRDefault="004B780D" w:rsidP="00F77717">
      <w:pPr>
        <w:spacing w:after="0" w:line="240" w:lineRule="auto"/>
        <w:jc w:val="both"/>
        <w:rPr>
          <w:b/>
          <w:sz w:val="24"/>
          <w:szCs w:val="24"/>
        </w:rPr>
      </w:pPr>
    </w:p>
    <w:p w14:paraId="13BA369F" w14:textId="77777777" w:rsidR="004B780D" w:rsidRDefault="004B780D" w:rsidP="00F77717">
      <w:pPr>
        <w:spacing w:after="0" w:line="240" w:lineRule="auto"/>
        <w:jc w:val="both"/>
        <w:rPr>
          <w:b/>
          <w:sz w:val="24"/>
          <w:szCs w:val="24"/>
        </w:rPr>
      </w:pPr>
    </w:p>
    <w:p w14:paraId="69CE4049" w14:textId="77777777" w:rsidR="004B780D" w:rsidRDefault="004B780D" w:rsidP="00F77717">
      <w:pPr>
        <w:spacing w:after="0" w:line="240" w:lineRule="auto"/>
        <w:jc w:val="both"/>
        <w:rPr>
          <w:b/>
          <w:sz w:val="24"/>
          <w:szCs w:val="24"/>
        </w:rPr>
      </w:pPr>
    </w:p>
    <w:p w14:paraId="28851826" w14:textId="77777777" w:rsidR="004B780D" w:rsidRDefault="004B780D" w:rsidP="00F77717">
      <w:pPr>
        <w:spacing w:after="0" w:line="240" w:lineRule="auto"/>
        <w:jc w:val="both"/>
        <w:rPr>
          <w:b/>
          <w:sz w:val="24"/>
          <w:szCs w:val="24"/>
        </w:rPr>
      </w:pPr>
    </w:p>
    <w:p w14:paraId="14FC254D" w14:textId="77777777" w:rsidR="004B780D" w:rsidRDefault="004B780D" w:rsidP="00F77717">
      <w:pPr>
        <w:spacing w:after="0" w:line="240" w:lineRule="auto"/>
        <w:jc w:val="both"/>
        <w:rPr>
          <w:b/>
          <w:sz w:val="24"/>
          <w:szCs w:val="24"/>
        </w:rPr>
      </w:pPr>
    </w:p>
    <w:p w14:paraId="282FB6FE" w14:textId="77777777" w:rsidR="004B780D" w:rsidRDefault="004B780D" w:rsidP="00F77717">
      <w:pPr>
        <w:spacing w:after="0" w:line="240" w:lineRule="auto"/>
        <w:jc w:val="both"/>
        <w:rPr>
          <w:b/>
          <w:sz w:val="24"/>
          <w:szCs w:val="24"/>
        </w:rPr>
      </w:pPr>
    </w:p>
    <w:p w14:paraId="498BF4B5" w14:textId="77777777" w:rsidR="004B780D" w:rsidRDefault="004B780D" w:rsidP="00F77717">
      <w:pPr>
        <w:spacing w:after="0" w:line="240" w:lineRule="auto"/>
        <w:jc w:val="both"/>
        <w:rPr>
          <w:b/>
          <w:sz w:val="24"/>
          <w:szCs w:val="24"/>
        </w:rPr>
      </w:pPr>
    </w:p>
    <w:p w14:paraId="193793B5" w14:textId="77777777" w:rsidR="004B780D" w:rsidRDefault="004B780D" w:rsidP="00F77717">
      <w:pPr>
        <w:spacing w:after="0" w:line="240" w:lineRule="auto"/>
        <w:jc w:val="center"/>
        <w:rPr>
          <w:b/>
          <w:sz w:val="24"/>
          <w:szCs w:val="24"/>
        </w:rPr>
      </w:pPr>
    </w:p>
    <w:p w14:paraId="042A32F7" w14:textId="77777777" w:rsidR="004B780D" w:rsidRDefault="004B780D" w:rsidP="00F77717">
      <w:pPr>
        <w:spacing w:after="0" w:line="240" w:lineRule="auto"/>
        <w:jc w:val="both"/>
        <w:rPr>
          <w:b/>
          <w:sz w:val="24"/>
          <w:szCs w:val="24"/>
        </w:rPr>
      </w:pPr>
    </w:p>
    <w:p w14:paraId="61F1E7A6" w14:textId="77777777" w:rsidR="004B780D" w:rsidRDefault="004B780D" w:rsidP="00F77717">
      <w:pPr>
        <w:spacing w:after="0" w:line="240" w:lineRule="auto"/>
        <w:jc w:val="both"/>
        <w:rPr>
          <w:b/>
          <w:sz w:val="24"/>
          <w:szCs w:val="24"/>
        </w:rPr>
      </w:pPr>
    </w:p>
    <w:p w14:paraId="1850B4CE" w14:textId="77777777" w:rsidR="004B780D" w:rsidRDefault="004B780D" w:rsidP="00F77717">
      <w:pPr>
        <w:spacing w:after="0" w:line="240" w:lineRule="auto"/>
        <w:jc w:val="both"/>
        <w:rPr>
          <w:b/>
          <w:sz w:val="24"/>
          <w:szCs w:val="24"/>
        </w:rPr>
      </w:pPr>
    </w:p>
    <w:p w14:paraId="6B351315" w14:textId="77777777" w:rsidR="00AF3F89" w:rsidRDefault="00AF3F89" w:rsidP="00F77717">
      <w:pPr>
        <w:spacing w:after="0" w:line="240" w:lineRule="auto"/>
        <w:jc w:val="both"/>
        <w:rPr>
          <w:b/>
          <w:sz w:val="24"/>
          <w:szCs w:val="24"/>
        </w:rPr>
      </w:pPr>
    </w:p>
    <w:p w14:paraId="6E29FB12" w14:textId="77777777" w:rsidR="00AF3F89" w:rsidRDefault="00AF3F89" w:rsidP="00F77717">
      <w:pPr>
        <w:spacing w:after="0" w:line="240" w:lineRule="auto"/>
        <w:jc w:val="both"/>
        <w:rPr>
          <w:b/>
          <w:sz w:val="24"/>
          <w:szCs w:val="24"/>
        </w:rPr>
      </w:pPr>
    </w:p>
    <w:p w14:paraId="5B91D7D9" w14:textId="77777777" w:rsidR="00A26B37" w:rsidRPr="00C76C55" w:rsidRDefault="00A26B37" w:rsidP="00F77717">
      <w:pPr>
        <w:spacing w:after="0" w:line="240" w:lineRule="auto"/>
        <w:jc w:val="both"/>
        <w:rPr>
          <w:b/>
          <w:sz w:val="24"/>
          <w:szCs w:val="24"/>
        </w:rPr>
      </w:pPr>
    </w:p>
    <w:p w14:paraId="051298D8" w14:textId="77777777" w:rsidR="00A26B37" w:rsidRDefault="00A26B37" w:rsidP="00F77717">
      <w:pPr>
        <w:spacing w:after="0" w:line="240" w:lineRule="auto"/>
        <w:jc w:val="both"/>
        <w:rPr>
          <w:sz w:val="24"/>
          <w:szCs w:val="24"/>
        </w:rPr>
      </w:pPr>
    </w:p>
    <w:p w14:paraId="357E575C" w14:textId="77777777" w:rsidR="004B780D" w:rsidRDefault="004B780D" w:rsidP="00F77717">
      <w:pPr>
        <w:spacing w:after="0" w:line="240" w:lineRule="auto"/>
        <w:jc w:val="both"/>
        <w:rPr>
          <w:sz w:val="24"/>
          <w:szCs w:val="24"/>
        </w:rPr>
      </w:pPr>
    </w:p>
    <w:p w14:paraId="4AEA2370" w14:textId="77777777" w:rsidR="004B780D" w:rsidRDefault="004B780D" w:rsidP="00F77717">
      <w:pPr>
        <w:spacing w:after="0" w:line="240" w:lineRule="auto"/>
        <w:jc w:val="both"/>
        <w:rPr>
          <w:sz w:val="24"/>
          <w:szCs w:val="24"/>
        </w:rPr>
      </w:pPr>
    </w:p>
    <w:p w14:paraId="135E5050" w14:textId="77777777" w:rsidR="004B780D" w:rsidRDefault="004B780D" w:rsidP="00F77717">
      <w:pPr>
        <w:spacing w:after="0" w:line="240" w:lineRule="auto"/>
        <w:jc w:val="both"/>
        <w:rPr>
          <w:sz w:val="24"/>
          <w:szCs w:val="24"/>
        </w:rPr>
      </w:pPr>
    </w:p>
    <w:p w14:paraId="243BD1A0" w14:textId="77777777" w:rsidR="004B780D" w:rsidRPr="00C76C55" w:rsidRDefault="004B780D" w:rsidP="00F77717">
      <w:pPr>
        <w:spacing w:after="0" w:line="240" w:lineRule="auto"/>
        <w:jc w:val="both"/>
        <w:rPr>
          <w:sz w:val="24"/>
          <w:szCs w:val="24"/>
        </w:rPr>
      </w:pPr>
    </w:p>
    <w:p w14:paraId="25E5A252" w14:textId="77777777" w:rsidR="00F26372" w:rsidRPr="00A47A65" w:rsidRDefault="00F26372" w:rsidP="00F77717">
      <w:pPr>
        <w:spacing w:after="0" w:line="240" w:lineRule="auto"/>
        <w:jc w:val="center"/>
        <w:rPr>
          <w:b/>
          <w:sz w:val="24"/>
          <w:szCs w:val="24"/>
        </w:rPr>
      </w:pPr>
      <w:r w:rsidRPr="00A47A65">
        <w:rPr>
          <w:b/>
          <w:sz w:val="24"/>
          <w:szCs w:val="24"/>
        </w:rPr>
        <w:t>RELAZIONE TECNICA</w:t>
      </w:r>
    </w:p>
    <w:p w14:paraId="7590EA4B" w14:textId="77777777" w:rsidR="004B780D" w:rsidRPr="004B780D" w:rsidRDefault="004B780D" w:rsidP="00F77717">
      <w:pPr>
        <w:spacing w:after="0" w:line="240" w:lineRule="auto"/>
        <w:jc w:val="both"/>
        <w:rPr>
          <w:b/>
          <w:sz w:val="24"/>
          <w:szCs w:val="24"/>
        </w:rPr>
      </w:pPr>
      <w:r w:rsidRPr="004B780D">
        <w:rPr>
          <w:b/>
          <w:sz w:val="24"/>
          <w:szCs w:val="24"/>
        </w:rPr>
        <w:t>Descrizione generale</w:t>
      </w:r>
    </w:p>
    <w:p w14:paraId="53793C86" w14:textId="77777777" w:rsidR="00F26372" w:rsidRDefault="00F26372" w:rsidP="00F77717">
      <w:pPr>
        <w:spacing w:after="0" w:line="240" w:lineRule="auto"/>
        <w:jc w:val="both"/>
        <w:rPr>
          <w:sz w:val="24"/>
          <w:szCs w:val="24"/>
        </w:rPr>
      </w:pPr>
      <w:r w:rsidRPr="00A47A65">
        <w:rPr>
          <w:sz w:val="24"/>
          <w:szCs w:val="24"/>
        </w:rPr>
        <w:t>Il complesso denominato “</w:t>
      </w:r>
      <w:proofErr w:type="spellStart"/>
      <w:r w:rsidRPr="00A47A65">
        <w:rPr>
          <w:sz w:val="24"/>
          <w:szCs w:val="24"/>
        </w:rPr>
        <w:t>Faito”si</w:t>
      </w:r>
      <w:proofErr w:type="spellEnd"/>
      <w:r w:rsidRPr="00A47A65">
        <w:rPr>
          <w:sz w:val="24"/>
          <w:szCs w:val="24"/>
        </w:rPr>
        <w:t xml:space="preserve"> compone</w:t>
      </w:r>
      <w:r>
        <w:rPr>
          <w:sz w:val="24"/>
          <w:szCs w:val="24"/>
        </w:rPr>
        <w:t xml:space="preserve"> di diversi luoghi antropizzati, tra questi: i</w:t>
      </w:r>
      <w:r w:rsidRPr="00A47A65">
        <w:rPr>
          <w:sz w:val="24"/>
          <w:szCs w:val="24"/>
        </w:rPr>
        <w:t>l belvedere sui due golfi, il centro sportivo, la piazzetta della funivia,</w:t>
      </w:r>
      <w:r>
        <w:rPr>
          <w:sz w:val="24"/>
          <w:szCs w:val="24"/>
        </w:rPr>
        <w:t xml:space="preserve"> il</w:t>
      </w:r>
      <w:r w:rsidRPr="00A47A65">
        <w:rPr>
          <w:sz w:val="24"/>
          <w:szCs w:val="24"/>
        </w:rPr>
        <w:t xml:space="preserve"> centro religioso di S.</w:t>
      </w:r>
      <w:r>
        <w:rPr>
          <w:sz w:val="24"/>
          <w:szCs w:val="24"/>
        </w:rPr>
        <w:t xml:space="preserve"> </w:t>
      </w:r>
      <w:r w:rsidRPr="00A47A65">
        <w:rPr>
          <w:sz w:val="24"/>
          <w:szCs w:val="24"/>
        </w:rPr>
        <w:t xml:space="preserve">Michele. </w:t>
      </w:r>
      <w:r>
        <w:rPr>
          <w:sz w:val="24"/>
          <w:szCs w:val="24"/>
        </w:rPr>
        <w:t xml:space="preserve">L’area, localizzata all’interno del Parco dei Monti Lattari, </w:t>
      </w:r>
      <w:r w:rsidRPr="00A47A65">
        <w:rPr>
          <w:sz w:val="24"/>
          <w:szCs w:val="24"/>
        </w:rPr>
        <w:t>ha u</w:t>
      </w:r>
      <w:r>
        <w:rPr>
          <w:sz w:val="24"/>
          <w:szCs w:val="24"/>
        </w:rPr>
        <w:t>n alto valore paesaggistico e rappresenta</w:t>
      </w:r>
      <w:r w:rsidRPr="00A47A65">
        <w:rPr>
          <w:sz w:val="24"/>
          <w:szCs w:val="24"/>
        </w:rPr>
        <w:t xml:space="preserve"> un importante polmone di verde e luogo di r</w:t>
      </w:r>
      <w:r>
        <w:rPr>
          <w:sz w:val="24"/>
          <w:szCs w:val="24"/>
        </w:rPr>
        <w:t>ifugio</w:t>
      </w:r>
      <w:r w:rsidRPr="00A47A65">
        <w:rPr>
          <w:sz w:val="24"/>
          <w:szCs w:val="24"/>
        </w:rPr>
        <w:t xml:space="preserve"> dal caos e dalla calura estiva</w:t>
      </w:r>
      <w:r>
        <w:rPr>
          <w:sz w:val="24"/>
          <w:szCs w:val="24"/>
        </w:rPr>
        <w:t xml:space="preserve"> per i cittadini di C/mare di Stabia e della penisola sorrentina</w:t>
      </w:r>
      <w:r w:rsidRPr="00A47A65">
        <w:rPr>
          <w:sz w:val="24"/>
          <w:szCs w:val="24"/>
        </w:rPr>
        <w:t>. Negli ultimi anni, il complesso ha subito un processo di spopolamento e abbandono, dovuto alla chiusura della viabili</w:t>
      </w:r>
      <w:r>
        <w:rPr>
          <w:sz w:val="24"/>
          <w:szCs w:val="24"/>
        </w:rPr>
        <w:t>t</w:t>
      </w:r>
      <w:r w:rsidRPr="00A47A65">
        <w:rPr>
          <w:sz w:val="24"/>
          <w:szCs w:val="24"/>
        </w:rPr>
        <w:t xml:space="preserve">à </w:t>
      </w:r>
      <w:r>
        <w:rPr>
          <w:sz w:val="24"/>
          <w:szCs w:val="24"/>
        </w:rPr>
        <w:t>sul versante di</w:t>
      </w:r>
      <w:r w:rsidRPr="00A47A65">
        <w:rPr>
          <w:sz w:val="24"/>
          <w:szCs w:val="24"/>
        </w:rPr>
        <w:t xml:space="preserve"> C/mare, che rappresentava uno dei due punti di accesso</w:t>
      </w:r>
      <w:r w:rsidRPr="002D3452">
        <w:rPr>
          <w:sz w:val="24"/>
          <w:szCs w:val="24"/>
        </w:rPr>
        <w:t xml:space="preserve"> </w:t>
      </w:r>
      <w:r>
        <w:rPr>
          <w:sz w:val="24"/>
          <w:szCs w:val="24"/>
        </w:rPr>
        <w:t>carrabile, rispetto a quello ancora in uso di Vico Equense. L’analisi di questo fenomeno porta ad una serie di riflessioni</w:t>
      </w:r>
      <w:r w:rsidRPr="00A47A65">
        <w:rPr>
          <w:sz w:val="24"/>
          <w:szCs w:val="24"/>
        </w:rPr>
        <w:t xml:space="preserve"> </w:t>
      </w:r>
      <w:r>
        <w:rPr>
          <w:sz w:val="24"/>
          <w:szCs w:val="24"/>
        </w:rPr>
        <w:t xml:space="preserve">che condizionano l’impostazione </w:t>
      </w:r>
      <w:r w:rsidRPr="00A47A65">
        <w:rPr>
          <w:sz w:val="24"/>
          <w:szCs w:val="24"/>
        </w:rPr>
        <w:t>progettual</w:t>
      </w:r>
      <w:r>
        <w:rPr>
          <w:sz w:val="24"/>
          <w:szCs w:val="24"/>
        </w:rPr>
        <w:t xml:space="preserve">e </w:t>
      </w:r>
      <w:r w:rsidRPr="00A47A65">
        <w:rPr>
          <w:sz w:val="24"/>
          <w:szCs w:val="24"/>
        </w:rPr>
        <w:t xml:space="preserve">e si basano sui seguenti </w:t>
      </w:r>
      <w:r>
        <w:rPr>
          <w:sz w:val="24"/>
          <w:szCs w:val="24"/>
        </w:rPr>
        <w:t>temi</w:t>
      </w:r>
      <w:r w:rsidRPr="00A47A65">
        <w:rPr>
          <w:sz w:val="24"/>
          <w:szCs w:val="24"/>
        </w:rPr>
        <w:t xml:space="preserve">: </w:t>
      </w:r>
      <w:r>
        <w:rPr>
          <w:sz w:val="24"/>
          <w:szCs w:val="24"/>
        </w:rPr>
        <w:t xml:space="preserve">valorizzazione del </w:t>
      </w:r>
      <w:proofErr w:type="spellStart"/>
      <w:r>
        <w:rPr>
          <w:sz w:val="24"/>
          <w:szCs w:val="24"/>
        </w:rPr>
        <w:t>Faito</w:t>
      </w:r>
      <w:proofErr w:type="spellEnd"/>
      <w:r>
        <w:rPr>
          <w:sz w:val="24"/>
          <w:szCs w:val="24"/>
        </w:rPr>
        <w:t xml:space="preserve"> mediante la realizzazione d</w:t>
      </w:r>
      <w:r w:rsidRPr="00A47A65">
        <w:rPr>
          <w:sz w:val="24"/>
          <w:szCs w:val="24"/>
        </w:rPr>
        <w:t>i spazi adeguati per l’insediamento di nuove funzioni</w:t>
      </w:r>
      <w:r>
        <w:rPr>
          <w:sz w:val="24"/>
          <w:szCs w:val="24"/>
        </w:rPr>
        <w:t>,</w:t>
      </w:r>
      <w:r w:rsidRPr="00A47A65">
        <w:rPr>
          <w:sz w:val="24"/>
          <w:szCs w:val="24"/>
        </w:rPr>
        <w:t xml:space="preserve"> </w:t>
      </w:r>
      <w:r>
        <w:rPr>
          <w:sz w:val="24"/>
          <w:szCs w:val="24"/>
        </w:rPr>
        <w:t>che costituiscano elemento di attrazione</w:t>
      </w:r>
      <w:r w:rsidRPr="00A47A65">
        <w:rPr>
          <w:sz w:val="24"/>
          <w:szCs w:val="24"/>
        </w:rPr>
        <w:t xml:space="preserve"> </w:t>
      </w:r>
      <w:r>
        <w:rPr>
          <w:sz w:val="24"/>
          <w:szCs w:val="24"/>
        </w:rPr>
        <w:t xml:space="preserve">e costituzione </w:t>
      </w:r>
      <w:proofErr w:type="gramStart"/>
      <w:r>
        <w:rPr>
          <w:sz w:val="24"/>
          <w:szCs w:val="24"/>
        </w:rPr>
        <w:t xml:space="preserve">di </w:t>
      </w:r>
      <w:r w:rsidRPr="00A47A65">
        <w:rPr>
          <w:sz w:val="24"/>
          <w:szCs w:val="24"/>
        </w:rPr>
        <w:t xml:space="preserve"> un</w:t>
      </w:r>
      <w:proofErr w:type="gramEnd"/>
      <w:r w:rsidRPr="00A47A65">
        <w:rPr>
          <w:sz w:val="24"/>
          <w:szCs w:val="24"/>
        </w:rPr>
        <w:t xml:space="preserve"> polo di riferimento per la risorsa montagna. La difficoltà</w:t>
      </w:r>
      <w:r>
        <w:rPr>
          <w:sz w:val="24"/>
          <w:szCs w:val="24"/>
        </w:rPr>
        <w:t>,</w:t>
      </w:r>
      <w:r w:rsidRPr="00A47A65">
        <w:rPr>
          <w:sz w:val="24"/>
          <w:szCs w:val="24"/>
        </w:rPr>
        <w:t xml:space="preserve"> e quindi il tema di maggiore rilevanza per lo sviluppo del progetto, è </w:t>
      </w:r>
      <w:r>
        <w:rPr>
          <w:sz w:val="24"/>
          <w:szCs w:val="24"/>
        </w:rPr>
        <w:t>stata quella</w:t>
      </w:r>
      <w:r w:rsidRPr="00A47A65">
        <w:rPr>
          <w:sz w:val="24"/>
          <w:szCs w:val="24"/>
        </w:rPr>
        <w:t xml:space="preserve"> di coniugare f</w:t>
      </w:r>
      <w:r>
        <w:rPr>
          <w:sz w:val="24"/>
          <w:szCs w:val="24"/>
        </w:rPr>
        <w:t>unzioni diverse</w:t>
      </w:r>
      <w:r w:rsidRPr="00A47A65">
        <w:rPr>
          <w:sz w:val="24"/>
          <w:szCs w:val="24"/>
        </w:rPr>
        <w:t xml:space="preserve">: in particolare </w:t>
      </w:r>
      <w:r>
        <w:rPr>
          <w:sz w:val="24"/>
          <w:szCs w:val="24"/>
        </w:rPr>
        <w:t>l’integrazione di</w:t>
      </w:r>
      <w:r w:rsidRPr="00A47A65">
        <w:rPr>
          <w:sz w:val="24"/>
          <w:szCs w:val="24"/>
        </w:rPr>
        <w:t xml:space="preserve"> strutture per attività e servizi, strutture dedicate alla ricerca scientifica e alla formazione per lo svil</w:t>
      </w:r>
      <w:r>
        <w:rPr>
          <w:sz w:val="24"/>
          <w:szCs w:val="24"/>
        </w:rPr>
        <w:t>uppo sostenibile della montagna</w:t>
      </w:r>
      <w:r w:rsidRPr="00A47A65">
        <w:rPr>
          <w:sz w:val="24"/>
          <w:szCs w:val="24"/>
        </w:rPr>
        <w:t xml:space="preserve">. Il progetto quindi, è volto alla costruzione di un luogo della montagna che sia un laboratorio di divulgazione multidisciplinare e abbia come obiettivi </w:t>
      </w:r>
      <w:r>
        <w:rPr>
          <w:sz w:val="24"/>
          <w:szCs w:val="24"/>
        </w:rPr>
        <w:t>primari lo sviluppo sostenibile. Tutte le attività prevedono</w:t>
      </w:r>
      <w:r w:rsidRPr="00A47A65">
        <w:rPr>
          <w:sz w:val="24"/>
          <w:szCs w:val="24"/>
        </w:rPr>
        <w:t xml:space="preserve"> il coinvolgimento della popolazione e</w:t>
      </w:r>
      <w:r>
        <w:rPr>
          <w:sz w:val="24"/>
          <w:szCs w:val="24"/>
        </w:rPr>
        <w:t xml:space="preserve"> sono propulsive della conoscenza de</w:t>
      </w:r>
      <w:r w:rsidRPr="00A47A65">
        <w:rPr>
          <w:sz w:val="24"/>
          <w:szCs w:val="24"/>
        </w:rPr>
        <w:t>l territorio.</w:t>
      </w:r>
    </w:p>
    <w:p w14:paraId="6D13D57E" w14:textId="77777777" w:rsidR="00F26372" w:rsidRPr="00A47A65" w:rsidRDefault="004B780D" w:rsidP="00F77717">
      <w:pPr>
        <w:spacing w:before="120" w:after="0" w:line="240" w:lineRule="auto"/>
        <w:jc w:val="both"/>
        <w:rPr>
          <w:sz w:val="24"/>
          <w:szCs w:val="24"/>
        </w:rPr>
      </w:pPr>
      <w:r>
        <w:rPr>
          <w:b/>
          <w:sz w:val="24"/>
          <w:szCs w:val="24"/>
        </w:rPr>
        <w:t>Strategie di valorizzazione</w:t>
      </w:r>
    </w:p>
    <w:p w14:paraId="2CF2236F" w14:textId="77777777" w:rsidR="00F26372" w:rsidRPr="00A47A65" w:rsidRDefault="00F26372" w:rsidP="00F77717">
      <w:pPr>
        <w:spacing w:after="0" w:line="240" w:lineRule="auto"/>
        <w:jc w:val="both"/>
        <w:rPr>
          <w:sz w:val="24"/>
          <w:szCs w:val="24"/>
        </w:rPr>
      </w:pPr>
      <w:r w:rsidRPr="00A47A65">
        <w:rPr>
          <w:sz w:val="24"/>
          <w:szCs w:val="24"/>
        </w:rPr>
        <w:t xml:space="preserve">Il progetto, </w:t>
      </w:r>
      <w:r>
        <w:rPr>
          <w:sz w:val="24"/>
          <w:szCs w:val="24"/>
        </w:rPr>
        <w:t xml:space="preserve">con l’obiettivo di promuovere un utilizzo </w:t>
      </w:r>
      <w:r w:rsidRPr="00A47A65">
        <w:rPr>
          <w:sz w:val="24"/>
          <w:szCs w:val="24"/>
        </w:rPr>
        <w:t>continuo del luogo montagna, prevede la realizzazione di nuove strutture aperte, per la fruizione durante i mesi estivi: gradonate per manifestazioni musicali</w:t>
      </w:r>
      <w:r>
        <w:rPr>
          <w:sz w:val="24"/>
          <w:szCs w:val="24"/>
        </w:rPr>
        <w:t>, teatrali</w:t>
      </w:r>
      <w:r w:rsidRPr="00A47A65">
        <w:rPr>
          <w:sz w:val="24"/>
          <w:szCs w:val="24"/>
        </w:rPr>
        <w:t xml:space="preserve"> ed eventi di vario genere, un giardino pensile</w:t>
      </w:r>
      <w:r>
        <w:rPr>
          <w:sz w:val="24"/>
          <w:szCs w:val="24"/>
        </w:rPr>
        <w:t xml:space="preserve">, allestito </w:t>
      </w:r>
      <w:r w:rsidRPr="00A47A65">
        <w:rPr>
          <w:sz w:val="24"/>
          <w:szCs w:val="24"/>
        </w:rPr>
        <w:t xml:space="preserve">con le specie vegetative caratteristiche dell’ambiente montano, con funzione didattica e di studio, aperto a incontri con scolaresche e studiosi della materia. Nei mesi meno miti, </w:t>
      </w:r>
      <w:r>
        <w:rPr>
          <w:sz w:val="24"/>
          <w:szCs w:val="24"/>
        </w:rPr>
        <w:t>le attività vengono svolte all’interno</w:t>
      </w:r>
      <w:r w:rsidRPr="00A47A65">
        <w:rPr>
          <w:sz w:val="24"/>
          <w:szCs w:val="24"/>
        </w:rPr>
        <w:t xml:space="preserve"> di strutture espositive in legno da un lato della piazza, dal lato opposto in corrispondenza dell’uscita dalla funivia,</w:t>
      </w:r>
      <w:r>
        <w:rPr>
          <w:sz w:val="24"/>
          <w:szCs w:val="24"/>
        </w:rPr>
        <w:t xml:space="preserve"> viene utilizzato un ambiente</w:t>
      </w:r>
      <w:r w:rsidRPr="00A47A65">
        <w:rPr>
          <w:sz w:val="24"/>
          <w:szCs w:val="24"/>
        </w:rPr>
        <w:t xml:space="preserve"> di forma regolare, nel quale pot</w:t>
      </w:r>
      <w:r>
        <w:rPr>
          <w:sz w:val="24"/>
          <w:szCs w:val="24"/>
        </w:rPr>
        <w:t>er organizzare eventi invernali</w:t>
      </w:r>
      <w:r w:rsidR="004B780D">
        <w:rPr>
          <w:sz w:val="24"/>
          <w:szCs w:val="24"/>
        </w:rPr>
        <w:t xml:space="preserve"> </w:t>
      </w:r>
      <w:r>
        <w:rPr>
          <w:sz w:val="24"/>
          <w:szCs w:val="24"/>
        </w:rPr>
        <w:t>(mostre, convegni,</w:t>
      </w:r>
      <w:r w:rsidR="004B780D">
        <w:rPr>
          <w:sz w:val="24"/>
          <w:szCs w:val="24"/>
        </w:rPr>
        <w:t xml:space="preserve"> </w:t>
      </w:r>
      <w:r>
        <w:rPr>
          <w:sz w:val="24"/>
          <w:szCs w:val="24"/>
        </w:rPr>
        <w:t>cineforum…).</w:t>
      </w:r>
    </w:p>
    <w:p w14:paraId="60461916" w14:textId="77777777" w:rsidR="00F26372" w:rsidRPr="00A47A65" w:rsidRDefault="00F26372" w:rsidP="00F77717">
      <w:pPr>
        <w:spacing w:before="120" w:after="0" w:line="240" w:lineRule="auto"/>
        <w:jc w:val="both"/>
        <w:rPr>
          <w:b/>
          <w:sz w:val="24"/>
          <w:szCs w:val="24"/>
        </w:rPr>
      </w:pPr>
      <w:r w:rsidRPr="00A47A65">
        <w:rPr>
          <w:b/>
          <w:sz w:val="24"/>
          <w:szCs w:val="24"/>
        </w:rPr>
        <w:t>Fruizione e utilizzo del piazzale</w:t>
      </w:r>
    </w:p>
    <w:p w14:paraId="7C3D50EF" w14:textId="77777777" w:rsidR="00F26372" w:rsidRDefault="00F26372" w:rsidP="00F77717">
      <w:pPr>
        <w:spacing w:after="0" w:line="240" w:lineRule="auto"/>
        <w:jc w:val="both"/>
        <w:rPr>
          <w:sz w:val="24"/>
          <w:szCs w:val="24"/>
        </w:rPr>
      </w:pPr>
      <w:r w:rsidRPr="0047702E">
        <w:rPr>
          <w:sz w:val="24"/>
          <w:szCs w:val="24"/>
        </w:rPr>
        <w:t>Nel progetto</w:t>
      </w:r>
      <w:r>
        <w:rPr>
          <w:b/>
          <w:sz w:val="24"/>
          <w:szCs w:val="24"/>
        </w:rPr>
        <w:t xml:space="preserve"> </w:t>
      </w:r>
      <w:r w:rsidRPr="00A47A65">
        <w:rPr>
          <w:sz w:val="24"/>
          <w:szCs w:val="24"/>
        </w:rPr>
        <w:t xml:space="preserve">viene mantenuto lo spazio aperto esistente, configurato già all’epoca della costruzione della funivia. Il piazzale conserva una forma regolare, su cui si affacciano gradonate e </w:t>
      </w:r>
      <w:proofErr w:type="gramStart"/>
      <w:r>
        <w:rPr>
          <w:sz w:val="24"/>
          <w:szCs w:val="24"/>
        </w:rPr>
        <w:t>stands</w:t>
      </w:r>
      <w:r w:rsidRPr="00A47A65">
        <w:rPr>
          <w:sz w:val="24"/>
          <w:szCs w:val="24"/>
        </w:rPr>
        <w:t xml:space="preserve"> </w:t>
      </w:r>
      <w:r>
        <w:rPr>
          <w:sz w:val="24"/>
          <w:szCs w:val="24"/>
        </w:rPr>
        <w:t xml:space="preserve"> </w:t>
      </w:r>
      <w:r w:rsidRPr="00A47A65">
        <w:rPr>
          <w:sz w:val="24"/>
          <w:szCs w:val="24"/>
        </w:rPr>
        <w:t>espositivi</w:t>
      </w:r>
      <w:proofErr w:type="gramEnd"/>
      <w:r w:rsidRPr="00A47A65">
        <w:rPr>
          <w:sz w:val="24"/>
          <w:szCs w:val="24"/>
        </w:rPr>
        <w:t>, destinati a funzioni e servizi a carattere pubblico e fruibili anche autonomamente da utenti esterni . Sul lato estremo della piazza si realizza una torre osservatorio astronomico (geode)</w:t>
      </w:r>
      <w:r>
        <w:rPr>
          <w:sz w:val="24"/>
          <w:szCs w:val="24"/>
        </w:rPr>
        <w:t xml:space="preserve"> </w:t>
      </w:r>
      <w:r w:rsidRPr="00A47A65">
        <w:rPr>
          <w:sz w:val="24"/>
          <w:szCs w:val="24"/>
        </w:rPr>
        <w:t xml:space="preserve">e punto illuminante, in </w:t>
      </w:r>
      <w:r>
        <w:rPr>
          <w:sz w:val="24"/>
          <w:szCs w:val="24"/>
        </w:rPr>
        <w:t xml:space="preserve">lastre e struttura in acciaio </w:t>
      </w:r>
      <w:proofErr w:type="spellStart"/>
      <w:r>
        <w:rPr>
          <w:sz w:val="24"/>
          <w:szCs w:val="24"/>
        </w:rPr>
        <w:t>cor</w:t>
      </w:r>
      <w:proofErr w:type="spellEnd"/>
      <w:r>
        <w:rPr>
          <w:sz w:val="24"/>
          <w:szCs w:val="24"/>
        </w:rPr>
        <w:t xml:space="preserve">-ten. La torre-faro ha anche una funzione tecnica, a servizio della protezione civile per segnalazioni e controllo. Nella parte basamentale, la torre in </w:t>
      </w:r>
      <w:proofErr w:type="spellStart"/>
      <w:r>
        <w:rPr>
          <w:sz w:val="24"/>
          <w:szCs w:val="24"/>
        </w:rPr>
        <w:t>cor-ten</w:t>
      </w:r>
      <w:proofErr w:type="spellEnd"/>
      <w:r>
        <w:rPr>
          <w:sz w:val="24"/>
          <w:szCs w:val="24"/>
        </w:rPr>
        <w:t xml:space="preserve"> si presenta coperta con una cupola in lamiera di rame invecchiato nella parte esterna, controsoffittato all’interno, per poter riflettere le immagini proiettate. La struttura può essere punto di divulgazione di documentari di vario genere, anche con visione in 3d. La parte terminale diventa una lampada la cui funzione è quella di illuminare, non solo la piazza, ma anche di essere manifesto luminoso degli eventi in atto. </w:t>
      </w:r>
      <w:r w:rsidRPr="00A47A65">
        <w:rPr>
          <w:sz w:val="24"/>
          <w:szCs w:val="24"/>
        </w:rPr>
        <w:t xml:space="preserve"> Sul lato opposto della piazza viene prevista la </w:t>
      </w:r>
      <w:r>
        <w:rPr>
          <w:sz w:val="24"/>
          <w:szCs w:val="24"/>
        </w:rPr>
        <w:t>realizzazione</w:t>
      </w:r>
      <w:r w:rsidRPr="00A47A65">
        <w:rPr>
          <w:sz w:val="24"/>
          <w:szCs w:val="24"/>
        </w:rPr>
        <w:t xml:space="preserve"> di un </w:t>
      </w:r>
      <w:r>
        <w:rPr>
          <w:sz w:val="24"/>
          <w:szCs w:val="24"/>
        </w:rPr>
        <w:t xml:space="preserve">giardino didattico finalizzato allo studio delle essenze floreali dimenticate e/o </w:t>
      </w:r>
      <w:proofErr w:type="gramStart"/>
      <w:r>
        <w:rPr>
          <w:sz w:val="24"/>
          <w:szCs w:val="24"/>
        </w:rPr>
        <w:t xml:space="preserve">rare </w:t>
      </w:r>
      <w:r w:rsidRPr="00A47A65">
        <w:rPr>
          <w:sz w:val="24"/>
          <w:szCs w:val="24"/>
        </w:rPr>
        <w:t>,</w:t>
      </w:r>
      <w:proofErr w:type="gramEnd"/>
      <w:r w:rsidRPr="00A47A65">
        <w:rPr>
          <w:sz w:val="24"/>
          <w:szCs w:val="24"/>
        </w:rPr>
        <w:t xml:space="preserve"> ch</w:t>
      </w:r>
      <w:r>
        <w:rPr>
          <w:sz w:val="24"/>
          <w:szCs w:val="24"/>
        </w:rPr>
        <w:t>e degrada con una serie di grado</w:t>
      </w:r>
      <w:r w:rsidRPr="00A47A65">
        <w:rPr>
          <w:sz w:val="24"/>
          <w:szCs w:val="24"/>
        </w:rPr>
        <w:t>nate</w:t>
      </w:r>
      <w:r>
        <w:rPr>
          <w:sz w:val="24"/>
          <w:szCs w:val="24"/>
        </w:rPr>
        <w:t xml:space="preserve"> in legno</w:t>
      </w:r>
      <w:r w:rsidRPr="00A47A65">
        <w:rPr>
          <w:sz w:val="24"/>
          <w:szCs w:val="24"/>
        </w:rPr>
        <w:t xml:space="preserve">, </w:t>
      </w:r>
      <w:r>
        <w:rPr>
          <w:sz w:val="24"/>
          <w:szCs w:val="24"/>
        </w:rPr>
        <w:t>alla quota del piazzale.</w:t>
      </w:r>
      <w:r w:rsidRPr="00540345">
        <w:rPr>
          <w:sz w:val="24"/>
          <w:szCs w:val="24"/>
        </w:rPr>
        <w:t xml:space="preserve"> </w:t>
      </w:r>
      <w:r>
        <w:rPr>
          <w:sz w:val="24"/>
          <w:szCs w:val="24"/>
        </w:rPr>
        <w:t>Il giardino costituisce la copertura di uno spazio polifunzionale. Lo spazio è fruibile con</w:t>
      </w:r>
      <w:r w:rsidRPr="00A47A65">
        <w:rPr>
          <w:sz w:val="24"/>
          <w:szCs w:val="24"/>
        </w:rPr>
        <w:t xml:space="preserve"> un percorso </w:t>
      </w:r>
      <w:r w:rsidR="00F006D1">
        <w:rPr>
          <w:sz w:val="24"/>
          <w:szCs w:val="24"/>
        </w:rPr>
        <w:t>flessibile di allestimento: spostando i pannelli in materiale</w:t>
      </w:r>
      <w:r w:rsidR="00CD1157">
        <w:rPr>
          <w:sz w:val="24"/>
          <w:szCs w:val="24"/>
        </w:rPr>
        <w:t xml:space="preserve"> ligneo e basamento mobile, si possono organizzare percorsi o spazi chiusi (vedi disegno esplicativo A1 tav.1). Si può prevedere l’allestimento</w:t>
      </w:r>
      <w:r w:rsidRPr="00A47A65">
        <w:rPr>
          <w:sz w:val="24"/>
          <w:szCs w:val="24"/>
        </w:rPr>
        <w:t xml:space="preserve"> </w:t>
      </w:r>
      <w:r w:rsidR="00CD1157">
        <w:rPr>
          <w:sz w:val="24"/>
          <w:szCs w:val="24"/>
        </w:rPr>
        <w:t xml:space="preserve">di </w:t>
      </w:r>
      <w:r w:rsidRPr="00A47A65">
        <w:rPr>
          <w:sz w:val="24"/>
          <w:szCs w:val="24"/>
        </w:rPr>
        <w:t xml:space="preserve">pannelli </w:t>
      </w:r>
      <w:r w:rsidR="00CD1157">
        <w:rPr>
          <w:sz w:val="24"/>
          <w:szCs w:val="24"/>
        </w:rPr>
        <w:t>permanenti esplicativi de</w:t>
      </w:r>
      <w:r w:rsidRPr="00A47A65">
        <w:rPr>
          <w:sz w:val="24"/>
          <w:szCs w:val="24"/>
        </w:rPr>
        <w:t xml:space="preserve">lla flora e </w:t>
      </w:r>
      <w:r w:rsidR="00CD1157">
        <w:rPr>
          <w:sz w:val="24"/>
          <w:szCs w:val="24"/>
        </w:rPr>
        <w:t xml:space="preserve">della </w:t>
      </w:r>
      <w:r w:rsidRPr="00A47A65">
        <w:rPr>
          <w:sz w:val="24"/>
          <w:szCs w:val="24"/>
        </w:rPr>
        <w:t xml:space="preserve">fauna del complesso </w:t>
      </w:r>
      <w:r w:rsidRPr="00A47A65">
        <w:rPr>
          <w:sz w:val="24"/>
          <w:szCs w:val="24"/>
        </w:rPr>
        <w:lastRenderedPageBreak/>
        <w:t xml:space="preserve">montano, </w:t>
      </w:r>
      <w:r w:rsidR="00CD1157">
        <w:rPr>
          <w:sz w:val="24"/>
          <w:szCs w:val="24"/>
        </w:rPr>
        <w:t>e</w:t>
      </w:r>
      <w:r>
        <w:rPr>
          <w:sz w:val="24"/>
          <w:szCs w:val="24"/>
        </w:rPr>
        <w:t xml:space="preserve"> possibilità di</w:t>
      </w:r>
      <w:r w:rsidRPr="00A47A65">
        <w:rPr>
          <w:sz w:val="24"/>
          <w:szCs w:val="24"/>
        </w:rPr>
        <w:t xml:space="preserve"> allestire mostre temporanee di artigianato locale</w:t>
      </w:r>
      <w:r>
        <w:rPr>
          <w:sz w:val="24"/>
          <w:szCs w:val="24"/>
        </w:rPr>
        <w:t xml:space="preserve">, </w:t>
      </w:r>
      <w:r w:rsidR="00CD1157">
        <w:rPr>
          <w:sz w:val="24"/>
          <w:szCs w:val="24"/>
        </w:rPr>
        <w:t xml:space="preserve">organizzare </w:t>
      </w:r>
      <w:r>
        <w:rPr>
          <w:sz w:val="24"/>
          <w:szCs w:val="24"/>
        </w:rPr>
        <w:t>convegni e cineforum,</w:t>
      </w:r>
      <w:r w:rsidRPr="00A47A65">
        <w:rPr>
          <w:sz w:val="24"/>
          <w:szCs w:val="24"/>
        </w:rPr>
        <w:t xml:space="preserve"> in tutto il periodo dell’anno.</w:t>
      </w:r>
      <w:r w:rsidRPr="00540345">
        <w:rPr>
          <w:sz w:val="24"/>
          <w:szCs w:val="24"/>
        </w:rPr>
        <w:t xml:space="preserve"> </w:t>
      </w:r>
      <w:r>
        <w:rPr>
          <w:sz w:val="24"/>
          <w:szCs w:val="24"/>
        </w:rPr>
        <w:t>L’</w:t>
      </w:r>
      <w:r w:rsidRPr="00A47A65">
        <w:rPr>
          <w:sz w:val="24"/>
          <w:szCs w:val="24"/>
        </w:rPr>
        <w:t xml:space="preserve">ambiente coperto, </w:t>
      </w:r>
      <w:r>
        <w:rPr>
          <w:sz w:val="24"/>
          <w:szCs w:val="24"/>
        </w:rPr>
        <w:t xml:space="preserve">rifinito </w:t>
      </w:r>
      <w:r w:rsidRPr="00A47A65">
        <w:rPr>
          <w:sz w:val="24"/>
          <w:szCs w:val="24"/>
        </w:rPr>
        <w:t xml:space="preserve">con chiusure in acciaio </w:t>
      </w:r>
      <w:proofErr w:type="spellStart"/>
      <w:r w:rsidRPr="00A47A65">
        <w:rPr>
          <w:sz w:val="24"/>
          <w:szCs w:val="24"/>
        </w:rPr>
        <w:t>cor-ten</w:t>
      </w:r>
      <w:proofErr w:type="spellEnd"/>
      <w:r w:rsidRPr="00A47A65">
        <w:rPr>
          <w:sz w:val="24"/>
          <w:szCs w:val="24"/>
        </w:rPr>
        <w:t>, legno e vetro, rappresenta per l’utente, la</w:t>
      </w:r>
      <w:r>
        <w:rPr>
          <w:sz w:val="24"/>
          <w:szCs w:val="24"/>
        </w:rPr>
        <w:t xml:space="preserve"> possibilità di un accesso privilegiato al centro della piazza.</w:t>
      </w:r>
    </w:p>
    <w:p w14:paraId="5756C8E6" w14:textId="77777777" w:rsidR="00F26372" w:rsidRPr="00A47A65" w:rsidRDefault="00F26372" w:rsidP="00F77717">
      <w:pPr>
        <w:spacing w:after="0" w:line="240" w:lineRule="auto"/>
        <w:jc w:val="both"/>
        <w:rPr>
          <w:sz w:val="24"/>
          <w:szCs w:val="24"/>
        </w:rPr>
      </w:pPr>
      <w:r>
        <w:rPr>
          <w:sz w:val="24"/>
          <w:szCs w:val="24"/>
        </w:rPr>
        <w:t xml:space="preserve">Di fronte all’attuale ingresso della funivia si concentra il vero cuore dell’intervento: </w:t>
      </w:r>
      <w:proofErr w:type="gramStart"/>
      <w:r w:rsidRPr="00A47A65">
        <w:rPr>
          <w:sz w:val="24"/>
          <w:szCs w:val="24"/>
        </w:rPr>
        <w:t>un</w:t>
      </w:r>
      <w:r>
        <w:rPr>
          <w:sz w:val="24"/>
          <w:szCs w:val="24"/>
        </w:rPr>
        <w:t>’ ampia</w:t>
      </w:r>
      <w:proofErr w:type="gramEnd"/>
      <w:r>
        <w:rPr>
          <w:sz w:val="24"/>
          <w:szCs w:val="24"/>
        </w:rPr>
        <w:t xml:space="preserve"> area denominata “fuoco”, rappresentata da una pavimentazione rettangolare in legno, sulla quale, incassato e sottoposto, si trova un ampio braciere. Il dislivello, creato tra il piano del braciere e quello attuale del piazzale, determina una seduta continua di forma quadrata. L’elemento fuoco </w:t>
      </w:r>
      <w:r w:rsidRPr="00A47A65">
        <w:rPr>
          <w:sz w:val="24"/>
          <w:szCs w:val="24"/>
        </w:rPr>
        <w:t xml:space="preserve">evoca il ricordo </w:t>
      </w:r>
      <w:r>
        <w:rPr>
          <w:sz w:val="24"/>
          <w:szCs w:val="24"/>
        </w:rPr>
        <w:t>delle</w:t>
      </w:r>
      <w:r w:rsidRPr="00A47A65">
        <w:rPr>
          <w:sz w:val="24"/>
          <w:szCs w:val="24"/>
        </w:rPr>
        <w:t xml:space="preserve"> manifestazioni </w:t>
      </w:r>
      <w:r>
        <w:rPr>
          <w:sz w:val="24"/>
          <w:szCs w:val="24"/>
        </w:rPr>
        <w:t xml:space="preserve">legate alla </w:t>
      </w:r>
      <w:proofErr w:type="gramStart"/>
      <w:r>
        <w:rPr>
          <w:sz w:val="24"/>
          <w:szCs w:val="24"/>
        </w:rPr>
        <w:t xml:space="preserve">tradizionale </w:t>
      </w:r>
      <w:r w:rsidRPr="00A47A65">
        <w:rPr>
          <w:sz w:val="24"/>
          <w:szCs w:val="24"/>
        </w:rPr>
        <w:t xml:space="preserve"> raccolta</w:t>
      </w:r>
      <w:proofErr w:type="gramEnd"/>
      <w:r w:rsidRPr="00A47A65">
        <w:rPr>
          <w:sz w:val="24"/>
          <w:szCs w:val="24"/>
        </w:rPr>
        <w:t xml:space="preserve"> delle castagne e  </w:t>
      </w:r>
      <w:r>
        <w:rPr>
          <w:sz w:val="24"/>
          <w:szCs w:val="24"/>
        </w:rPr>
        <w:t xml:space="preserve">alle </w:t>
      </w:r>
      <w:r w:rsidRPr="00A47A65">
        <w:rPr>
          <w:sz w:val="24"/>
          <w:szCs w:val="24"/>
        </w:rPr>
        <w:t>sagre , che prima periodicamente, rivitalizzavano FAITO. L’inse</w:t>
      </w:r>
      <w:r>
        <w:rPr>
          <w:sz w:val="24"/>
          <w:szCs w:val="24"/>
        </w:rPr>
        <w:t>rimento di tale elemento vuole esaltare</w:t>
      </w:r>
      <w:r w:rsidRPr="00A47A65">
        <w:rPr>
          <w:sz w:val="24"/>
          <w:szCs w:val="24"/>
        </w:rPr>
        <w:t xml:space="preserve"> il concetto dell’aggregazione, così come attualmente in uso nei vari borghi p</w:t>
      </w:r>
      <w:r>
        <w:rPr>
          <w:sz w:val="24"/>
          <w:szCs w:val="24"/>
        </w:rPr>
        <w:t>edemontani. Quindi i</w:t>
      </w:r>
      <w:r w:rsidRPr="00A47A65">
        <w:rPr>
          <w:sz w:val="24"/>
          <w:szCs w:val="24"/>
        </w:rPr>
        <w:t xml:space="preserve">l centro </w:t>
      </w:r>
      <w:r>
        <w:rPr>
          <w:sz w:val="24"/>
          <w:szCs w:val="24"/>
        </w:rPr>
        <w:t>del piazzale</w:t>
      </w:r>
      <w:r w:rsidRPr="00A47A65">
        <w:rPr>
          <w:sz w:val="24"/>
          <w:szCs w:val="24"/>
        </w:rPr>
        <w:t xml:space="preserve">, </w:t>
      </w:r>
      <w:r>
        <w:rPr>
          <w:sz w:val="24"/>
          <w:szCs w:val="24"/>
        </w:rPr>
        <w:t>nell’</w:t>
      </w:r>
      <w:r w:rsidRPr="00A47A65">
        <w:rPr>
          <w:sz w:val="24"/>
          <w:szCs w:val="24"/>
        </w:rPr>
        <w:t xml:space="preserve"> </w:t>
      </w:r>
      <w:r>
        <w:rPr>
          <w:sz w:val="24"/>
          <w:szCs w:val="24"/>
        </w:rPr>
        <w:t>invaso</w:t>
      </w:r>
      <w:r w:rsidRPr="00A47A65">
        <w:rPr>
          <w:sz w:val="24"/>
          <w:szCs w:val="24"/>
        </w:rPr>
        <w:t xml:space="preserve"> centrale, </w:t>
      </w:r>
      <w:r>
        <w:rPr>
          <w:sz w:val="24"/>
          <w:szCs w:val="24"/>
        </w:rPr>
        <w:t xml:space="preserve">diventa </w:t>
      </w:r>
      <w:r w:rsidRPr="00A47A65">
        <w:rPr>
          <w:sz w:val="24"/>
          <w:szCs w:val="24"/>
        </w:rPr>
        <w:t>punto di incontro di tutti i percorsi.</w:t>
      </w:r>
    </w:p>
    <w:p w14:paraId="376604EF" w14:textId="77777777" w:rsidR="00F26372" w:rsidRPr="00AF3F89" w:rsidRDefault="00F26372" w:rsidP="00F77717">
      <w:pPr>
        <w:spacing w:before="120" w:after="0" w:line="240" w:lineRule="auto"/>
        <w:jc w:val="both"/>
        <w:rPr>
          <w:b/>
          <w:sz w:val="24"/>
          <w:szCs w:val="24"/>
        </w:rPr>
      </w:pPr>
      <w:r w:rsidRPr="00A47A65">
        <w:rPr>
          <w:b/>
          <w:sz w:val="24"/>
          <w:szCs w:val="24"/>
        </w:rPr>
        <w:t>Disposizione delle funzioni</w:t>
      </w:r>
      <w:r w:rsidRPr="00AF3F89">
        <w:rPr>
          <w:b/>
          <w:sz w:val="24"/>
          <w:szCs w:val="24"/>
        </w:rPr>
        <w:t xml:space="preserve"> </w:t>
      </w:r>
    </w:p>
    <w:p w14:paraId="5FD81572" w14:textId="77777777" w:rsidR="00F26372" w:rsidRPr="00A47A65" w:rsidRDefault="00F26372" w:rsidP="00F77717">
      <w:pPr>
        <w:spacing w:after="0" w:line="240" w:lineRule="auto"/>
        <w:jc w:val="both"/>
        <w:rPr>
          <w:sz w:val="24"/>
          <w:szCs w:val="24"/>
        </w:rPr>
      </w:pPr>
      <w:r>
        <w:rPr>
          <w:sz w:val="24"/>
          <w:szCs w:val="24"/>
        </w:rPr>
        <w:t>L</w:t>
      </w:r>
      <w:r w:rsidRPr="00A47A65">
        <w:rPr>
          <w:sz w:val="24"/>
          <w:szCs w:val="24"/>
        </w:rPr>
        <w:t>a disposizione funzionale e spaziale del</w:t>
      </w:r>
      <w:r>
        <w:rPr>
          <w:sz w:val="24"/>
          <w:szCs w:val="24"/>
        </w:rPr>
        <w:t>le varie strutture</w:t>
      </w:r>
      <w:r w:rsidRPr="00A47A65">
        <w:rPr>
          <w:sz w:val="24"/>
          <w:szCs w:val="24"/>
        </w:rPr>
        <w:t xml:space="preserve"> viene organizzata principalment</w:t>
      </w:r>
      <w:r>
        <w:rPr>
          <w:sz w:val="24"/>
          <w:szCs w:val="24"/>
        </w:rPr>
        <w:t xml:space="preserve">e distinguendo due aree: l’ala stands </w:t>
      </w:r>
      <w:r w:rsidRPr="00A47A65">
        <w:rPr>
          <w:sz w:val="24"/>
          <w:szCs w:val="24"/>
        </w:rPr>
        <w:t xml:space="preserve">espositivi che possono </w:t>
      </w:r>
      <w:r>
        <w:rPr>
          <w:sz w:val="24"/>
          <w:szCs w:val="24"/>
        </w:rPr>
        <w:t>essere gestiti anche da privati mediante manifestazione di interesse</w:t>
      </w:r>
      <w:r w:rsidRPr="00A47A65">
        <w:rPr>
          <w:sz w:val="24"/>
          <w:szCs w:val="24"/>
        </w:rPr>
        <w:t xml:space="preserve">, l’ala opposta, che ospita invece le </w:t>
      </w:r>
      <w:r>
        <w:rPr>
          <w:sz w:val="24"/>
          <w:szCs w:val="24"/>
        </w:rPr>
        <w:t xml:space="preserve">altre </w:t>
      </w:r>
      <w:r w:rsidRPr="00A47A65">
        <w:rPr>
          <w:sz w:val="24"/>
          <w:szCs w:val="24"/>
        </w:rPr>
        <w:t>funzioni:</w:t>
      </w:r>
      <w:r>
        <w:rPr>
          <w:sz w:val="24"/>
          <w:szCs w:val="24"/>
        </w:rPr>
        <w:t xml:space="preserve"> </w:t>
      </w:r>
      <w:proofErr w:type="gramStart"/>
      <w:r w:rsidRPr="00A47A65">
        <w:rPr>
          <w:sz w:val="24"/>
          <w:szCs w:val="24"/>
        </w:rPr>
        <w:t>l’ Auditorium</w:t>
      </w:r>
      <w:proofErr w:type="gramEnd"/>
      <w:r w:rsidRPr="00A47A65">
        <w:rPr>
          <w:sz w:val="24"/>
          <w:szCs w:val="24"/>
        </w:rPr>
        <w:t xml:space="preserve"> per eventi musicali e </w:t>
      </w:r>
      <w:r>
        <w:rPr>
          <w:sz w:val="24"/>
          <w:szCs w:val="24"/>
        </w:rPr>
        <w:t xml:space="preserve">il </w:t>
      </w:r>
      <w:r w:rsidRPr="00A47A65">
        <w:rPr>
          <w:sz w:val="24"/>
          <w:szCs w:val="24"/>
        </w:rPr>
        <w:t>cinema all’aperto</w:t>
      </w:r>
      <w:r>
        <w:rPr>
          <w:sz w:val="24"/>
          <w:szCs w:val="24"/>
        </w:rPr>
        <w:t xml:space="preserve"> oltre la </w:t>
      </w:r>
      <w:r w:rsidRPr="00A47A65">
        <w:rPr>
          <w:sz w:val="24"/>
          <w:szCs w:val="24"/>
        </w:rPr>
        <w:t xml:space="preserve"> sala espositiva per mostra </w:t>
      </w:r>
      <w:r>
        <w:rPr>
          <w:sz w:val="24"/>
          <w:szCs w:val="24"/>
        </w:rPr>
        <w:t xml:space="preserve">di </w:t>
      </w:r>
      <w:r w:rsidRPr="00A47A65">
        <w:rPr>
          <w:sz w:val="24"/>
          <w:szCs w:val="24"/>
        </w:rPr>
        <w:t>artigianato locale. Le due ali sono divise da un elemento centrale che fa da spartiacque delle funzioni e da fulcro visivo deg</w:t>
      </w:r>
      <w:r>
        <w:rPr>
          <w:sz w:val="24"/>
          <w:szCs w:val="24"/>
        </w:rPr>
        <w:t>li spazi: la p</w:t>
      </w:r>
      <w:r w:rsidRPr="00A47A65">
        <w:rPr>
          <w:sz w:val="24"/>
          <w:szCs w:val="24"/>
        </w:rPr>
        <w:t xml:space="preserve">arete schermo e </w:t>
      </w:r>
      <w:r>
        <w:rPr>
          <w:sz w:val="24"/>
          <w:szCs w:val="24"/>
        </w:rPr>
        <w:t xml:space="preserve">la </w:t>
      </w:r>
      <w:r w:rsidRPr="00A47A65">
        <w:rPr>
          <w:sz w:val="24"/>
          <w:szCs w:val="24"/>
        </w:rPr>
        <w:t xml:space="preserve">seduta. E’ importante sottolineare che nell’individuazione dell’impianto distributivo si è cercato di mantenere la suddivisione delle </w:t>
      </w:r>
      <w:proofErr w:type="gramStart"/>
      <w:r w:rsidRPr="00A47A65">
        <w:rPr>
          <w:sz w:val="24"/>
          <w:szCs w:val="24"/>
        </w:rPr>
        <w:t>funzioni ,</w:t>
      </w:r>
      <w:proofErr w:type="gramEnd"/>
      <w:r w:rsidRPr="00A47A65">
        <w:rPr>
          <w:sz w:val="24"/>
          <w:szCs w:val="24"/>
        </w:rPr>
        <w:t xml:space="preserve"> per fare sì che ogni elemento sia autonomo e nello stesso tempo partecipi ad una utilizzazione anche unitaria della piazza.  </w:t>
      </w:r>
    </w:p>
    <w:p w14:paraId="7FBBA155" w14:textId="77777777" w:rsidR="008C1FD8" w:rsidRDefault="00F26372" w:rsidP="00F77717">
      <w:pPr>
        <w:spacing w:after="0" w:line="240" w:lineRule="auto"/>
        <w:jc w:val="both"/>
        <w:rPr>
          <w:sz w:val="24"/>
          <w:szCs w:val="24"/>
        </w:rPr>
      </w:pPr>
      <w:r w:rsidRPr="00A47A65">
        <w:rPr>
          <w:b/>
          <w:sz w:val="24"/>
          <w:szCs w:val="24"/>
        </w:rPr>
        <w:t>Organizzazione funzionale degli spazi e dei percorsi</w:t>
      </w:r>
      <w:r w:rsidRPr="00A47A65">
        <w:rPr>
          <w:sz w:val="24"/>
          <w:szCs w:val="24"/>
        </w:rPr>
        <w:t xml:space="preserve"> Tenendo in considerazione i vincoli e le esigenze sintetizzate nel paragrafo precedente, si sono operate scelte progettuali che si articolano come segue:</w:t>
      </w:r>
    </w:p>
    <w:p w14:paraId="5C2941CC" w14:textId="77777777" w:rsidR="00F26372" w:rsidRPr="00A47A65" w:rsidRDefault="00F26372" w:rsidP="00F77717">
      <w:pPr>
        <w:spacing w:after="0" w:line="240" w:lineRule="auto"/>
        <w:jc w:val="both"/>
        <w:rPr>
          <w:sz w:val="24"/>
          <w:szCs w:val="24"/>
        </w:rPr>
      </w:pPr>
      <w:proofErr w:type="gramStart"/>
      <w:r w:rsidRPr="008C1FD8">
        <w:rPr>
          <w:i/>
          <w:sz w:val="24"/>
          <w:szCs w:val="24"/>
        </w:rPr>
        <w:t>Accesso  e</w:t>
      </w:r>
      <w:proofErr w:type="gramEnd"/>
      <w:r w:rsidRPr="008C1FD8">
        <w:rPr>
          <w:i/>
          <w:sz w:val="24"/>
          <w:szCs w:val="24"/>
        </w:rPr>
        <w:t xml:space="preserve"> parcheggi</w:t>
      </w:r>
      <w:r w:rsidRPr="00A47A65">
        <w:rPr>
          <w:b/>
          <w:sz w:val="24"/>
          <w:szCs w:val="24"/>
        </w:rPr>
        <w:t xml:space="preserve">  </w:t>
      </w:r>
      <w:r w:rsidRPr="00A47A65">
        <w:rPr>
          <w:sz w:val="24"/>
          <w:szCs w:val="24"/>
        </w:rPr>
        <w:t>L’accesso carrabile rimane inalterato, la piazza invece è essenzialmente ad uso pedonale,viene consentito il passaggio per veicoli ad uso manutenzione e soccorso, ed è previsto anche che i mezzi per l’approvvigionamento e le forniture possano approssimarsi alla piazza per le operazioni di carico e scarico merci. Immediatamente prima dell’arrivo al piazzale, sul lato della strada, si prevede l’inserimento di parcheggi ad uso degli utenti. Per mitigare l’impatto visivo che un’area a parcheggio viene inevitabilmente a creare, le aree di sosta veicoli sono inserite in una zona libera fuori dalla piazza</w:t>
      </w:r>
      <w:r>
        <w:rPr>
          <w:sz w:val="24"/>
          <w:szCs w:val="24"/>
        </w:rPr>
        <w:t>.</w:t>
      </w:r>
      <w:r w:rsidRPr="00A47A65">
        <w:rPr>
          <w:sz w:val="24"/>
          <w:szCs w:val="24"/>
        </w:rPr>
        <w:t xml:space="preserve"> I pullman dei visitatori potranno accedere e parcheggiare direttamente in una parte antistante la </w:t>
      </w:r>
      <w:r w:rsidR="008C1FD8">
        <w:rPr>
          <w:sz w:val="24"/>
          <w:szCs w:val="24"/>
        </w:rPr>
        <w:t>stessa</w:t>
      </w:r>
      <w:r w:rsidRPr="00A47A65">
        <w:rPr>
          <w:sz w:val="24"/>
          <w:szCs w:val="24"/>
        </w:rPr>
        <w:t>.</w:t>
      </w:r>
    </w:p>
    <w:p w14:paraId="35CE1C22" w14:textId="77777777" w:rsidR="00A47A65" w:rsidRPr="00A47A65" w:rsidRDefault="00A47A65" w:rsidP="00F77717">
      <w:pPr>
        <w:spacing w:before="120" w:after="0" w:line="240" w:lineRule="auto"/>
        <w:jc w:val="both"/>
        <w:rPr>
          <w:b/>
          <w:sz w:val="24"/>
          <w:szCs w:val="24"/>
        </w:rPr>
      </w:pPr>
      <w:r w:rsidRPr="00A47A65">
        <w:rPr>
          <w:b/>
          <w:sz w:val="24"/>
          <w:szCs w:val="24"/>
        </w:rPr>
        <w:t>Materiali e tecnologie</w:t>
      </w:r>
    </w:p>
    <w:p w14:paraId="3F1A02D8" w14:textId="77777777" w:rsidR="00A47A65" w:rsidRPr="00A47A65" w:rsidRDefault="003848D9" w:rsidP="00F77717">
      <w:pPr>
        <w:spacing w:after="0" w:line="240" w:lineRule="auto"/>
        <w:jc w:val="both"/>
        <w:rPr>
          <w:sz w:val="24"/>
          <w:szCs w:val="24"/>
        </w:rPr>
      </w:pPr>
      <w:r>
        <w:rPr>
          <w:sz w:val="24"/>
          <w:szCs w:val="24"/>
        </w:rPr>
        <w:t>E</w:t>
      </w:r>
      <w:r w:rsidR="00A47A65" w:rsidRPr="00A47A65">
        <w:rPr>
          <w:sz w:val="24"/>
          <w:szCs w:val="24"/>
        </w:rPr>
        <w:t>ssendo il luogo carico di valori ambientali e paesaggistici,</w:t>
      </w:r>
      <w:r w:rsidR="008C1FD8">
        <w:rPr>
          <w:sz w:val="24"/>
          <w:szCs w:val="24"/>
        </w:rPr>
        <w:t xml:space="preserve"> </w:t>
      </w:r>
      <w:r w:rsidR="00A47A65" w:rsidRPr="00A47A65">
        <w:rPr>
          <w:sz w:val="24"/>
          <w:szCs w:val="24"/>
        </w:rPr>
        <w:t>onde ridurre</w:t>
      </w:r>
      <w:r>
        <w:rPr>
          <w:sz w:val="24"/>
          <w:szCs w:val="24"/>
        </w:rPr>
        <w:t xml:space="preserve"> al minimo l’impatto ambientale, tutti i materiali</w:t>
      </w:r>
      <w:r w:rsidR="00A47A65" w:rsidRPr="00A47A65">
        <w:rPr>
          <w:sz w:val="24"/>
          <w:szCs w:val="24"/>
        </w:rPr>
        <w:t xml:space="preserve"> scelti </w:t>
      </w:r>
      <w:r w:rsidR="00DA61B0">
        <w:rPr>
          <w:sz w:val="24"/>
          <w:szCs w:val="24"/>
        </w:rPr>
        <w:t>appar</w:t>
      </w:r>
      <w:r>
        <w:rPr>
          <w:sz w:val="24"/>
          <w:szCs w:val="24"/>
        </w:rPr>
        <w:t>tengono</w:t>
      </w:r>
      <w:r w:rsidR="00A47A65" w:rsidRPr="00A47A65">
        <w:rPr>
          <w:sz w:val="24"/>
          <w:szCs w:val="24"/>
        </w:rPr>
        <w:t xml:space="preserve"> alle tradizioni locali e naturali. </w:t>
      </w:r>
    </w:p>
    <w:p w14:paraId="63EBDEAD" w14:textId="77777777" w:rsidR="00A47A65" w:rsidRDefault="00A47A65" w:rsidP="00F77717">
      <w:pPr>
        <w:spacing w:after="0" w:line="240" w:lineRule="auto"/>
        <w:jc w:val="both"/>
        <w:rPr>
          <w:sz w:val="24"/>
          <w:szCs w:val="24"/>
        </w:rPr>
      </w:pPr>
      <w:r w:rsidRPr="00A47A65">
        <w:rPr>
          <w:sz w:val="24"/>
          <w:szCs w:val="24"/>
        </w:rPr>
        <w:t>La pavimentazione del</w:t>
      </w:r>
      <w:r w:rsidR="003D33DA">
        <w:rPr>
          <w:sz w:val="24"/>
          <w:szCs w:val="24"/>
        </w:rPr>
        <w:t xml:space="preserve"> piazzale è prevista in gran parte in calcestruzzo architettonico, materiale </w:t>
      </w:r>
      <w:r w:rsidR="003848D9">
        <w:rPr>
          <w:sz w:val="24"/>
          <w:szCs w:val="24"/>
        </w:rPr>
        <w:t>generalmente</w:t>
      </w:r>
      <w:r w:rsidR="003D33DA">
        <w:rPr>
          <w:sz w:val="24"/>
          <w:szCs w:val="24"/>
        </w:rPr>
        <w:t xml:space="preserve"> utilizzato nei parchi naturali, composto da pietrisco calcareo con aggiunta di colorante naturale grigio, e leganti naturali. La corte centrale, così come la gradonata invece è in legno, così come la </w:t>
      </w:r>
      <w:proofErr w:type="gramStart"/>
      <w:r w:rsidR="003D33DA">
        <w:rPr>
          <w:sz w:val="24"/>
          <w:szCs w:val="24"/>
        </w:rPr>
        <w:t>pavimentazione  nella</w:t>
      </w:r>
      <w:proofErr w:type="gramEnd"/>
      <w:r w:rsidR="003D33DA">
        <w:rPr>
          <w:sz w:val="24"/>
          <w:szCs w:val="24"/>
        </w:rPr>
        <w:t xml:space="preserve"> base della torre e degli </w:t>
      </w:r>
      <w:r w:rsidR="00A3183A">
        <w:rPr>
          <w:sz w:val="24"/>
          <w:szCs w:val="24"/>
        </w:rPr>
        <w:t>stands</w:t>
      </w:r>
      <w:r w:rsidR="003D33DA">
        <w:rPr>
          <w:sz w:val="24"/>
          <w:szCs w:val="24"/>
        </w:rPr>
        <w:t xml:space="preserve"> in linea.</w:t>
      </w:r>
    </w:p>
    <w:p w14:paraId="6ACA7441" w14:textId="77777777" w:rsidR="007619EB" w:rsidRPr="00F77717" w:rsidRDefault="00E77DB3" w:rsidP="00F77717">
      <w:pPr>
        <w:spacing w:after="0" w:line="240" w:lineRule="auto"/>
        <w:jc w:val="both"/>
        <w:rPr>
          <w:sz w:val="24"/>
          <w:szCs w:val="24"/>
        </w:rPr>
      </w:pPr>
      <w:r>
        <w:rPr>
          <w:sz w:val="24"/>
          <w:szCs w:val="24"/>
        </w:rPr>
        <w:t>La gradonata è realizzata con struttura in travi lamellari in legno d</w:t>
      </w:r>
      <w:r w:rsidR="005C6627">
        <w:rPr>
          <w:sz w:val="24"/>
          <w:szCs w:val="24"/>
        </w:rPr>
        <w:t>i pi</w:t>
      </w:r>
      <w:r w:rsidR="003848D9">
        <w:rPr>
          <w:sz w:val="24"/>
          <w:szCs w:val="24"/>
        </w:rPr>
        <w:t>t</w:t>
      </w:r>
      <w:r w:rsidR="005C6627">
        <w:rPr>
          <w:sz w:val="24"/>
          <w:szCs w:val="24"/>
        </w:rPr>
        <w:t>ch-pine,</w:t>
      </w:r>
      <w:r w:rsidR="003848D9">
        <w:rPr>
          <w:sz w:val="24"/>
          <w:szCs w:val="24"/>
        </w:rPr>
        <w:t xml:space="preserve"> </w:t>
      </w:r>
      <w:r>
        <w:rPr>
          <w:sz w:val="24"/>
          <w:szCs w:val="24"/>
        </w:rPr>
        <w:t xml:space="preserve">su cui si appoggiano gli elementi orizzontali in legno che fungono da seduta. Tutti gli elementi sono sottoposti a trattamenti chimici per garantirne la resistenza alle escursioni termiche e la durevolezza nel tempo. </w:t>
      </w:r>
      <w:r w:rsidR="003848D9">
        <w:rPr>
          <w:sz w:val="24"/>
          <w:szCs w:val="24"/>
        </w:rPr>
        <w:t>L’intera</w:t>
      </w:r>
      <w:r>
        <w:rPr>
          <w:sz w:val="24"/>
          <w:szCs w:val="24"/>
        </w:rPr>
        <w:t xml:space="preserve"> la struttura è assemblata con piastre e bulloni, </w:t>
      </w:r>
      <w:r w:rsidR="00F73783">
        <w:rPr>
          <w:sz w:val="24"/>
          <w:szCs w:val="24"/>
        </w:rPr>
        <w:t>rest</w:t>
      </w:r>
      <w:r w:rsidR="005C6627">
        <w:rPr>
          <w:sz w:val="24"/>
          <w:szCs w:val="24"/>
        </w:rPr>
        <w:t>i</w:t>
      </w:r>
      <w:r w:rsidR="00F73783">
        <w:rPr>
          <w:sz w:val="24"/>
          <w:szCs w:val="24"/>
        </w:rPr>
        <w:t>tu</w:t>
      </w:r>
      <w:r w:rsidR="003848D9">
        <w:rPr>
          <w:sz w:val="24"/>
          <w:szCs w:val="24"/>
        </w:rPr>
        <w:t>endo</w:t>
      </w:r>
      <w:r w:rsidR="005C6627">
        <w:rPr>
          <w:sz w:val="24"/>
          <w:szCs w:val="24"/>
        </w:rPr>
        <w:t xml:space="preserve"> caratteristiche di </w:t>
      </w:r>
      <w:proofErr w:type="gramStart"/>
      <w:r w:rsidR="005C6627">
        <w:rPr>
          <w:sz w:val="24"/>
          <w:szCs w:val="24"/>
        </w:rPr>
        <w:t>temporaneità</w:t>
      </w:r>
      <w:r>
        <w:rPr>
          <w:sz w:val="24"/>
          <w:szCs w:val="24"/>
        </w:rPr>
        <w:t xml:space="preserve"> .</w:t>
      </w:r>
      <w:proofErr w:type="gramEnd"/>
      <w:r>
        <w:rPr>
          <w:sz w:val="24"/>
          <w:szCs w:val="24"/>
        </w:rPr>
        <w:t xml:space="preserve"> </w:t>
      </w:r>
      <w:r w:rsidR="00F73783">
        <w:rPr>
          <w:sz w:val="24"/>
          <w:szCs w:val="24"/>
        </w:rPr>
        <w:t xml:space="preserve">Anche gli chalets aventi pareti in legno coibentato, e rivestiti in parte con acciaio </w:t>
      </w:r>
      <w:proofErr w:type="spellStart"/>
      <w:r w:rsidR="00F73783">
        <w:rPr>
          <w:sz w:val="24"/>
          <w:szCs w:val="24"/>
        </w:rPr>
        <w:t>corten</w:t>
      </w:r>
      <w:proofErr w:type="spellEnd"/>
      <w:r w:rsidR="00F73783">
        <w:rPr>
          <w:sz w:val="24"/>
          <w:szCs w:val="24"/>
        </w:rPr>
        <w:t>,</w:t>
      </w:r>
      <w:r w:rsidR="00D57807">
        <w:rPr>
          <w:sz w:val="24"/>
          <w:szCs w:val="24"/>
        </w:rPr>
        <w:t xml:space="preserve"> </w:t>
      </w:r>
      <w:r w:rsidR="00F73783">
        <w:rPr>
          <w:sz w:val="24"/>
          <w:szCs w:val="24"/>
        </w:rPr>
        <w:t>hanno caratteristiche di temporaneità. La parte basamentale della torre,</w:t>
      </w:r>
      <w:r w:rsidR="00D57807">
        <w:rPr>
          <w:sz w:val="24"/>
          <w:szCs w:val="24"/>
        </w:rPr>
        <w:t xml:space="preserve"> </w:t>
      </w:r>
      <w:r w:rsidR="00F73783">
        <w:rPr>
          <w:sz w:val="24"/>
          <w:szCs w:val="24"/>
        </w:rPr>
        <w:t xml:space="preserve">in </w:t>
      </w:r>
      <w:proofErr w:type="spellStart"/>
      <w:r w:rsidR="00F73783">
        <w:rPr>
          <w:sz w:val="24"/>
          <w:szCs w:val="24"/>
        </w:rPr>
        <w:t>cor-</w:t>
      </w:r>
      <w:proofErr w:type="gramStart"/>
      <w:r w:rsidR="00F73783">
        <w:rPr>
          <w:sz w:val="24"/>
          <w:szCs w:val="24"/>
        </w:rPr>
        <w:t>ten</w:t>
      </w:r>
      <w:proofErr w:type="spellEnd"/>
      <w:r w:rsidR="00F73783">
        <w:rPr>
          <w:sz w:val="24"/>
          <w:szCs w:val="24"/>
        </w:rPr>
        <w:t>,  a</w:t>
      </w:r>
      <w:proofErr w:type="gramEnd"/>
      <w:r w:rsidR="00F73783">
        <w:rPr>
          <w:sz w:val="24"/>
          <w:szCs w:val="24"/>
        </w:rPr>
        <w:t xml:space="preserve"> livello piazza ospita un ambiente coperto con cupola, per la proiezione della volta celeste. Sulla </w:t>
      </w:r>
      <w:r w:rsidR="00F73783">
        <w:rPr>
          <w:sz w:val="24"/>
          <w:szCs w:val="24"/>
        </w:rPr>
        <w:lastRenderedPageBreak/>
        <w:t xml:space="preserve">parte terminale della torre invece è posizionato un elemento illuminante gran parte della piazza, visibile per la sua posizione e altezza dai paesi sottostanti. </w:t>
      </w:r>
    </w:p>
    <w:p w14:paraId="73DAC08B" w14:textId="77777777" w:rsidR="004B085C" w:rsidRDefault="007619EB" w:rsidP="00F77717">
      <w:pPr>
        <w:spacing w:before="120" w:after="0" w:line="240" w:lineRule="auto"/>
        <w:jc w:val="both"/>
        <w:rPr>
          <w:b/>
          <w:sz w:val="24"/>
          <w:szCs w:val="24"/>
        </w:rPr>
      </w:pPr>
      <w:r>
        <w:rPr>
          <w:b/>
          <w:sz w:val="24"/>
          <w:szCs w:val="24"/>
        </w:rPr>
        <w:t>Impianti</w:t>
      </w:r>
    </w:p>
    <w:p w14:paraId="2A199A18" w14:textId="77777777" w:rsidR="00F26372" w:rsidRDefault="00A371D6" w:rsidP="00F77717">
      <w:pPr>
        <w:spacing w:after="0" w:line="240" w:lineRule="auto"/>
        <w:jc w:val="both"/>
        <w:rPr>
          <w:sz w:val="24"/>
          <w:szCs w:val="24"/>
        </w:rPr>
      </w:pPr>
      <w:r>
        <w:rPr>
          <w:sz w:val="24"/>
          <w:szCs w:val="24"/>
        </w:rPr>
        <w:t xml:space="preserve">La luce diventa parte integrante degli elementi di </w:t>
      </w:r>
      <w:proofErr w:type="gramStart"/>
      <w:r>
        <w:rPr>
          <w:sz w:val="24"/>
          <w:szCs w:val="24"/>
        </w:rPr>
        <w:t>progetto:è</w:t>
      </w:r>
      <w:proofErr w:type="gramEnd"/>
      <w:r>
        <w:rPr>
          <w:sz w:val="24"/>
          <w:szCs w:val="24"/>
        </w:rPr>
        <w:t xml:space="preserve"> utilizzata con diversi effetti di chiaroscuro e differenti cromie al fine di esaltare gli elementi in funzione della diversa fruizione. </w:t>
      </w:r>
      <w:r w:rsidR="00F26372" w:rsidRPr="00D240BF">
        <w:rPr>
          <w:sz w:val="24"/>
          <w:szCs w:val="24"/>
        </w:rPr>
        <w:t>L’illuminazione della piazza è prevista con corpi illuminanti pun</w:t>
      </w:r>
      <w:r w:rsidR="00F26372">
        <w:rPr>
          <w:sz w:val="24"/>
          <w:szCs w:val="24"/>
        </w:rPr>
        <w:t>tuali, posizionati in modo da es</w:t>
      </w:r>
      <w:r w:rsidR="00F26372" w:rsidRPr="00D240BF">
        <w:rPr>
          <w:sz w:val="24"/>
          <w:szCs w:val="24"/>
        </w:rPr>
        <w:t>altare le varie aree funzionali:</w:t>
      </w:r>
      <w:r w:rsidR="00F26372">
        <w:rPr>
          <w:sz w:val="24"/>
          <w:szCs w:val="24"/>
        </w:rPr>
        <w:t xml:space="preserve"> </w:t>
      </w:r>
      <w:r w:rsidR="00F26372" w:rsidRPr="00D240BF">
        <w:rPr>
          <w:sz w:val="24"/>
          <w:szCs w:val="24"/>
        </w:rPr>
        <w:t>fari</w:t>
      </w:r>
      <w:r w:rsidR="00F26372">
        <w:rPr>
          <w:sz w:val="24"/>
          <w:szCs w:val="24"/>
        </w:rPr>
        <w:t xml:space="preserve"> </w:t>
      </w:r>
      <w:r w:rsidR="00F26372" w:rsidRPr="00D240BF">
        <w:rPr>
          <w:sz w:val="24"/>
          <w:szCs w:val="24"/>
        </w:rPr>
        <w:t>illuminanti le gradonate,</w:t>
      </w:r>
      <w:r>
        <w:rPr>
          <w:sz w:val="24"/>
          <w:szCs w:val="24"/>
        </w:rPr>
        <w:t xml:space="preserve"> </w:t>
      </w:r>
      <w:r w:rsidR="00F26372" w:rsidRPr="00D240BF">
        <w:rPr>
          <w:sz w:val="24"/>
          <w:szCs w:val="24"/>
        </w:rPr>
        <w:t>luci scenografiche sugli</w:t>
      </w:r>
      <w:r w:rsidR="00F26372">
        <w:rPr>
          <w:sz w:val="24"/>
          <w:szCs w:val="24"/>
        </w:rPr>
        <w:t xml:space="preserve"> stands</w:t>
      </w:r>
      <w:r w:rsidR="00F26372" w:rsidRPr="00D240BF">
        <w:rPr>
          <w:sz w:val="24"/>
          <w:szCs w:val="24"/>
        </w:rPr>
        <w:t>,</w:t>
      </w:r>
      <w:r>
        <w:rPr>
          <w:sz w:val="24"/>
          <w:szCs w:val="24"/>
        </w:rPr>
        <w:t xml:space="preserve"> </w:t>
      </w:r>
      <w:r w:rsidR="00F26372">
        <w:rPr>
          <w:sz w:val="24"/>
          <w:szCs w:val="24"/>
        </w:rPr>
        <w:t xml:space="preserve">lampade a pavimento intorno alla torre, led strip sulla base dello schermo di proiezione motorizzato a scomparsa. </w:t>
      </w:r>
      <w:r w:rsidR="00F26372" w:rsidRPr="00D66772">
        <w:rPr>
          <w:sz w:val="24"/>
          <w:szCs w:val="24"/>
        </w:rPr>
        <w:t>Sulla copertura degli edifici esistenti verranno montati pannelli fotovoltaici per la produzione di energia elettrica.</w:t>
      </w:r>
      <w:r w:rsidR="00F26372">
        <w:rPr>
          <w:sz w:val="24"/>
          <w:szCs w:val="24"/>
        </w:rPr>
        <w:t xml:space="preserve"> La piazza inoltre è provvista di un impianto di videosorveglianza con telecamere monta</w:t>
      </w:r>
      <w:r>
        <w:rPr>
          <w:sz w:val="24"/>
          <w:szCs w:val="24"/>
        </w:rPr>
        <w:t>te nei punti strategici: sull’edificio funivia e</w:t>
      </w:r>
      <w:r w:rsidR="00F26372">
        <w:rPr>
          <w:sz w:val="24"/>
          <w:szCs w:val="24"/>
        </w:rPr>
        <w:t xml:space="preserve"> </w:t>
      </w:r>
      <w:r>
        <w:rPr>
          <w:sz w:val="24"/>
          <w:szCs w:val="24"/>
        </w:rPr>
        <w:t>sull’elemento torre e nella sala polifunzionale.</w:t>
      </w:r>
      <w:r w:rsidR="00F26372">
        <w:rPr>
          <w:sz w:val="24"/>
          <w:szCs w:val="24"/>
        </w:rPr>
        <w:t xml:space="preserve"> L’impiant</w:t>
      </w:r>
      <w:r>
        <w:rPr>
          <w:sz w:val="24"/>
          <w:szCs w:val="24"/>
        </w:rPr>
        <w:t xml:space="preserve">o audiovisivo in particolare il proiettore </w:t>
      </w:r>
      <w:r w:rsidR="00F26372">
        <w:rPr>
          <w:sz w:val="24"/>
          <w:szCs w:val="24"/>
        </w:rPr>
        <w:t xml:space="preserve">è stato previsto su </w:t>
      </w:r>
      <w:r>
        <w:rPr>
          <w:sz w:val="24"/>
          <w:szCs w:val="24"/>
        </w:rPr>
        <w:t xml:space="preserve">un </w:t>
      </w:r>
      <w:r w:rsidR="00F26372">
        <w:rPr>
          <w:sz w:val="24"/>
          <w:szCs w:val="24"/>
        </w:rPr>
        <w:t>carrello mobile da posiz</w:t>
      </w:r>
      <w:r>
        <w:rPr>
          <w:sz w:val="24"/>
          <w:szCs w:val="24"/>
        </w:rPr>
        <w:t xml:space="preserve">ionare a seconda delle esigenze, mentre gli altoparlanti sono posizionati in più punti </w:t>
      </w:r>
      <w:r w:rsidR="00F006D1">
        <w:rPr>
          <w:sz w:val="24"/>
          <w:szCs w:val="24"/>
        </w:rPr>
        <w:t>della piazza, atti a garantire un’ottima risoluzione acustica.</w:t>
      </w:r>
    </w:p>
    <w:p w14:paraId="33395F77" w14:textId="77777777" w:rsidR="00F006D1" w:rsidRPr="00F26372" w:rsidRDefault="00F006D1" w:rsidP="00F77717">
      <w:pPr>
        <w:spacing w:after="0" w:line="240" w:lineRule="auto"/>
        <w:jc w:val="both"/>
        <w:rPr>
          <w:sz w:val="24"/>
          <w:szCs w:val="24"/>
        </w:rPr>
      </w:pPr>
      <w:r>
        <w:rPr>
          <w:sz w:val="24"/>
          <w:szCs w:val="24"/>
        </w:rPr>
        <w:t>La pavimentazione del piazzale sarà realizzata con adeguate pendenze per consentire il corretto smaltimento delle acque pluviali, che saranno convogliate in una vasca di prima pioggia e riutilizzate per gli usi necessari.</w:t>
      </w:r>
    </w:p>
    <w:p w14:paraId="3B101C6A" w14:textId="77777777" w:rsidR="00DF744E" w:rsidRPr="00C76C55" w:rsidRDefault="00F95E03" w:rsidP="00F77717">
      <w:pPr>
        <w:spacing w:before="120" w:after="0" w:line="240" w:lineRule="auto"/>
        <w:jc w:val="both"/>
        <w:rPr>
          <w:b/>
          <w:sz w:val="24"/>
          <w:szCs w:val="24"/>
        </w:rPr>
      </w:pPr>
      <w:proofErr w:type="spellStart"/>
      <w:r w:rsidRPr="00C76C55">
        <w:rPr>
          <w:b/>
          <w:sz w:val="24"/>
          <w:szCs w:val="24"/>
        </w:rPr>
        <w:t>Compatibilita’</w:t>
      </w:r>
      <w:proofErr w:type="spellEnd"/>
      <w:r w:rsidRPr="00C76C55">
        <w:rPr>
          <w:b/>
          <w:sz w:val="24"/>
          <w:szCs w:val="24"/>
        </w:rPr>
        <w:t xml:space="preserve"> urbanistica</w:t>
      </w:r>
    </w:p>
    <w:p w14:paraId="741EF395" w14:textId="77777777" w:rsidR="00DF744E" w:rsidRDefault="00DF744E" w:rsidP="00F77717">
      <w:pPr>
        <w:spacing w:after="0" w:line="240" w:lineRule="auto"/>
        <w:jc w:val="both"/>
        <w:rPr>
          <w:sz w:val="24"/>
          <w:szCs w:val="24"/>
        </w:rPr>
      </w:pPr>
      <w:r>
        <w:rPr>
          <w:sz w:val="24"/>
          <w:szCs w:val="24"/>
        </w:rPr>
        <w:t>L’area oggetto di intervento</w:t>
      </w:r>
      <w:r w:rsidRPr="00C76C55">
        <w:rPr>
          <w:sz w:val="24"/>
          <w:szCs w:val="24"/>
        </w:rPr>
        <w:t xml:space="preserve"> ricade</w:t>
      </w:r>
      <w:r>
        <w:rPr>
          <w:sz w:val="24"/>
          <w:szCs w:val="24"/>
        </w:rPr>
        <w:t xml:space="preserve"> nel </w:t>
      </w:r>
      <w:r w:rsidR="00933AA8">
        <w:rPr>
          <w:sz w:val="24"/>
          <w:szCs w:val="24"/>
        </w:rPr>
        <w:t xml:space="preserve">territorio del </w:t>
      </w:r>
      <w:r>
        <w:rPr>
          <w:sz w:val="24"/>
          <w:szCs w:val="24"/>
        </w:rPr>
        <w:t xml:space="preserve">comune </w:t>
      </w:r>
      <w:r w:rsidR="00933AA8">
        <w:rPr>
          <w:sz w:val="24"/>
          <w:szCs w:val="24"/>
        </w:rPr>
        <w:t xml:space="preserve">di Vico Equense. </w:t>
      </w:r>
      <w:proofErr w:type="gramStart"/>
      <w:r w:rsidR="00933AA8">
        <w:rPr>
          <w:sz w:val="24"/>
          <w:szCs w:val="24"/>
        </w:rPr>
        <w:t>P</w:t>
      </w:r>
      <w:r>
        <w:rPr>
          <w:sz w:val="24"/>
          <w:szCs w:val="24"/>
        </w:rPr>
        <w:t>ertanto</w:t>
      </w:r>
      <w:proofErr w:type="gramEnd"/>
      <w:r>
        <w:rPr>
          <w:sz w:val="24"/>
          <w:szCs w:val="24"/>
        </w:rPr>
        <w:t xml:space="preserve"> è soggetta alla disciplina urbanistica </w:t>
      </w:r>
      <w:r w:rsidR="00933AA8">
        <w:rPr>
          <w:sz w:val="24"/>
          <w:szCs w:val="24"/>
        </w:rPr>
        <w:t>del P.R.G. adottato con deliberazione di C.C. n. 72 del 07/07/1998 ed approvato con prescrizioni ed osservazioni, con Decreto della Provincia di Napoli n. 1302 del 03/09/2003</w:t>
      </w:r>
      <w:r>
        <w:rPr>
          <w:sz w:val="24"/>
          <w:szCs w:val="24"/>
        </w:rPr>
        <w:t>.</w:t>
      </w:r>
    </w:p>
    <w:p w14:paraId="62739C9A" w14:textId="77777777" w:rsidR="00C65833" w:rsidRDefault="00C65833" w:rsidP="00F77717">
      <w:pPr>
        <w:spacing w:after="0" w:line="240" w:lineRule="auto"/>
        <w:jc w:val="both"/>
        <w:rPr>
          <w:sz w:val="24"/>
          <w:szCs w:val="24"/>
        </w:rPr>
      </w:pPr>
      <w:r>
        <w:rPr>
          <w:sz w:val="24"/>
          <w:szCs w:val="24"/>
        </w:rPr>
        <w:t>La proposta progettuale rispetta le norme di P.R.G. trattandosi di opera di interesse pubblico.</w:t>
      </w:r>
    </w:p>
    <w:p w14:paraId="084BBB5B" w14:textId="77777777" w:rsidR="00DF744E" w:rsidRDefault="00DF744E" w:rsidP="00F77717">
      <w:pPr>
        <w:spacing w:after="0" w:line="240" w:lineRule="auto"/>
        <w:jc w:val="both"/>
        <w:rPr>
          <w:sz w:val="24"/>
          <w:szCs w:val="24"/>
        </w:rPr>
      </w:pPr>
      <w:proofErr w:type="gramStart"/>
      <w:r>
        <w:rPr>
          <w:sz w:val="24"/>
          <w:szCs w:val="24"/>
        </w:rPr>
        <w:t>Inoltre</w:t>
      </w:r>
      <w:proofErr w:type="gramEnd"/>
      <w:r>
        <w:rPr>
          <w:sz w:val="24"/>
          <w:szCs w:val="24"/>
        </w:rPr>
        <w:t xml:space="preserve"> rientra</w:t>
      </w:r>
      <w:r w:rsidRPr="00C76C55">
        <w:rPr>
          <w:sz w:val="24"/>
          <w:szCs w:val="24"/>
        </w:rPr>
        <w:t xml:space="preserve"> nel</w:t>
      </w:r>
      <w:r>
        <w:rPr>
          <w:sz w:val="24"/>
          <w:szCs w:val="24"/>
        </w:rPr>
        <w:t>l’ambito di perimetrazione</w:t>
      </w:r>
      <w:r w:rsidRPr="00C76C55">
        <w:rPr>
          <w:sz w:val="24"/>
          <w:szCs w:val="24"/>
        </w:rPr>
        <w:t xml:space="preserve"> dell’Ente Parco Regionale Monti Lattari, istituito dalla Regione Campania con decreto del Presidente della Giunta n. 781 del 13.11.2003, in virtù della legge regionale n. 33 del 1 settembre 1993, come modificata dal</w:t>
      </w:r>
      <w:r>
        <w:rPr>
          <w:sz w:val="24"/>
          <w:szCs w:val="24"/>
        </w:rPr>
        <w:t>l’art.34 della L.R. n.18/2000.</w:t>
      </w:r>
    </w:p>
    <w:p w14:paraId="5C5F4BC1" w14:textId="77777777" w:rsidR="009461F5" w:rsidRDefault="00DF744E" w:rsidP="00F77717">
      <w:pPr>
        <w:spacing w:after="0" w:line="240" w:lineRule="auto"/>
        <w:jc w:val="both"/>
        <w:rPr>
          <w:sz w:val="24"/>
          <w:szCs w:val="24"/>
        </w:rPr>
      </w:pPr>
      <w:r>
        <w:rPr>
          <w:sz w:val="24"/>
          <w:szCs w:val="24"/>
        </w:rPr>
        <w:t xml:space="preserve">Il </w:t>
      </w:r>
      <w:proofErr w:type="spellStart"/>
      <w:r>
        <w:rPr>
          <w:sz w:val="24"/>
          <w:szCs w:val="24"/>
        </w:rPr>
        <w:t>Faito</w:t>
      </w:r>
      <w:proofErr w:type="spellEnd"/>
      <w:r w:rsidRPr="00C76C55">
        <w:rPr>
          <w:sz w:val="24"/>
          <w:szCs w:val="24"/>
        </w:rPr>
        <w:t xml:space="preserve"> costituisce </w:t>
      </w:r>
      <w:r>
        <w:rPr>
          <w:sz w:val="24"/>
          <w:szCs w:val="24"/>
        </w:rPr>
        <w:t xml:space="preserve">un </w:t>
      </w:r>
      <w:r w:rsidRPr="00C76C55">
        <w:rPr>
          <w:sz w:val="24"/>
          <w:szCs w:val="24"/>
        </w:rPr>
        <w:t>sito di primaria importanza nell’ambito del territorio del Parco dei Monti Lattari</w:t>
      </w:r>
      <w:r>
        <w:rPr>
          <w:sz w:val="24"/>
          <w:szCs w:val="24"/>
        </w:rPr>
        <w:t xml:space="preserve"> e rientra in un più vasto ambito</w:t>
      </w:r>
      <w:r w:rsidRPr="00DF744E">
        <w:rPr>
          <w:sz w:val="24"/>
          <w:szCs w:val="24"/>
        </w:rPr>
        <w:t xml:space="preserve"> </w:t>
      </w:r>
      <w:r>
        <w:rPr>
          <w:sz w:val="24"/>
          <w:szCs w:val="24"/>
        </w:rPr>
        <w:t>d</w:t>
      </w:r>
      <w:r w:rsidRPr="00C76C55">
        <w:rPr>
          <w:sz w:val="24"/>
          <w:szCs w:val="24"/>
        </w:rPr>
        <w:t>i beni naturali ed ambientali d’interesse nazionale</w:t>
      </w:r>
      <w:r w:rsidR="009461F5">
        <w:rPr>
          <w:sz w:val="24"/>
          <w:szCs w:val="24"/>
        </w:rPr>
        <w:t>.</w:t>
      </w:r>
    </w:p>
    <w:p w14:paraId="4EE9FFB5" w14:textId="77777777" w:rsidR="00DF744E" w:rsidRPr="00C76C55" w:rsidRDefault="00876B24" w:rsidP="00F77717">
      <w:pPr>
        <w:spacing w:after="0" w:line="240" w:lineRule="auto"/>
        <w:jc w:val="both"/>
        <w:rPr>
          <w:sz w:val="24"/>
          <w:szCs w:val="24"/>
        </w:rPr>
      </w:pPr>
      <w:proofErr w:type="gramStart"/>
      <w:r>
        <w:rPr>
          <w:sz w:val="24"/>
          <w:szCs w:val="24"/>
        </w:rPr>
        <w:t>Infatti</w:t>
      </w:r>
      <w:proofErr w:type="gramEnd"/>
      <w:r>
        <w:rPr>
          <w:sz w:val="24"/>
          <w:szCs w:val="24"/>
        </w:rPr>
        <w:t xml:space="preserve"> è compreso</w:t>
      </w:r>
      <w:r w:rsidR="009461F5">
        <w:rPr>
          <w:sz w:val="24"/>
          <w:szCs w:val="24"/>
        </w:rPr>
        <w:t xml:space="preserve"> in area S.I</w:t>
      </w:r>
      <w:r>
        <w:rPr>
          <w:sz w:val="24"/>
          <w:szCs w:val="24"/>
        </w:rPr>
        <w:t>.C. IT8030008 “Dorsale dei Monti</w:t>
      </w:r>
      <w:r w:rsidR="009461F5">
        <w:rPr>
          <w:sz w:val="24"/>
          <w:szCs w:val="24"/>
        </w:rPr>
        <w:t xml:space="preserve"> Lattari”, a conferma dell’alto valore paesaggistico.</w:t>
      </w:r>
    </w:p>
    <w:p w14:paraId="02039F5F" w14:textId="77777777" w:rsidR="00F006D1" w:rsidRDefault="00DF744E" w:rsidP="00F77717">
      <w:pPr>
        <w:spacing w:after="0" w:line="240" w:lineRule="auto"/>
        <w:jc w:val="both"/>
        <w:rPr>
          <w:sz w:val="24"/>
          <w:szCs w:val="24"/>
        </w:rPr>
      </w:pPr>
      <w:proofErr w:type="gramStart"/>
      <w:r>
        <w:rPr>
          <w:sz w:val="24"/>
          <w:szCs w:val="24"/>
        </w:rPr>
        <w:t>In particolare</w:t>
      </w:r>
      <w:proofErr w:type="gramEnd"/>
      <w:r>
        <w:rPr>
          <w:sz w:val="24"/>
          <w:szCs w:val="24"/>
        </w:rPr>
        <w:t xml:space="preserve"> la mission dell’Ente </w:t>
      </w:r>
      <w:r w:rsidR="009461F5">
        <w:rPr>
          <w:sz w:val="24"/>
          <w:szCs w:val="24"/>
        </w:rPr>
        <w:t>P</w:t>
      </w:r>
      <w:r>
        <w:rPr>
          <w:sz w:val="24"/>
          <w:szCs w:val="24"/>
        </w:rPr>
        <w:t>arco</w:t>
      </w:r>
      <w:r>
        <w:rPr>
          <w:b/>
          <w:sz w:val="24"/>
          <w:szCs w:val="24"/>
        </w:rPr>
        <w:t xml:space="preserve"> </w:t>
      </w:r>
      <w:r>
        <w:rPr>
          <w:sz w:val="24"/>
          <w:szCs w:val="24"/>
        </w:rPr>
        <w:t>è</w:t>
      </w:r>
      <w:r w:rsidRPr="00C76C55">
        <w:rPr>
          <w:sz w:val="24"/>
          <w:szCs w:val="24"/>
        </w:rPr>
        <w:t xml:space="preserve"> il recupero, la tutela, la conservazione, la promozione e la valorizzazione del </w:t>
      </w:r>
      <w:r>
        <w:rPr>
          <w:sz w:val="24"/>
          <w:szCs w:val="24"/>
        </w:rPr>
        <w:t>territorio</w:t>
      </w:r>
      <w:r w:rsidR="00933AA8">
        <w:rPr>
          <w:sz w:val="24"/>
          <w:szCs w:val="24"/>
        </w:rPr>
        <w:t>,</w:t>
      </w:r>
      <w:r w:rsidRPr="00C76C55">
        <w:rPr>
          <w:sz w:val="24"/>
          <w:szCs w:val="24"/>
        </w:rPr>
        <w:t xml:space="preserve"> il tutto in un’ottica di pianificazione territoriale e di sviluppo socio economico che dia, peraltro, risalto all’ educazione ambientale ovvero all’informazione, alla valorizzazione ed alla promozione della tutela ambientale e dei valori culturali tradizionali dei territori dei Monti Lattari</w:t>
      </w:r>
      <w:r w:rsidR="00933AA8">
        <w:rPr>
          <w:sz w:val="24"/>
          <w:szCs w:val="24"/>
        </w:rPr>
        <w:t>”</w:t>
      </w:r>
      <w:r>
        <w:rPr>
          <w:sz w:val="24"/>
          <w:szCs w:val="24"/>
        </w:rPr>
        <w:t xml:space="preserve">. </w:t>
      </w:r>
    </w:p>
    <w:p w14:paraId="6005A01B" w14:textId="77777777" w:rsidR="00DF744E" w:rsidRDefault="00DF744E" w:rsidP="00F77717">
      <w:pPr>
        <w:spacing w:after="0" w:line="240" w:lineRule="auto"/>
        <w:jc w:val="both"/>
        <w:rPr>
          <w:sz w:val="24"/>
          <w:szCs w:val="24"/>
        </w:rPr>
      </w:pPr>
      <w:r>
        <w:rPr>
          <w:sz w:val="24"/>
          <w:szCs w:val="24"/>
        </w:rPr>
        <w:t>La proposta progettuale si inserisce perfettamente in tale logica.</w:t>
      </w:r>
    </w:p>
    <w:p w14:paraId="52DC062C" w14:textId="77777777" w:rsidR="00C65833" w:rsidRDefault="00C65833" w:rsidP="00F77717">
      <w:pPr>
        <w:spacing w:after="0" w:line="240" w:lineRule="auto"/>
        <w:jc w:val="both"/>
        <w:rPr>
          <w:sz w:val="24"/>
          <w:szCs w:val="24"/>
        </w:rPr>
      </w:pPr>
      <w:r>
        <w:rPr>
          <w:sz w:val="24"/>
          <w:szCs w:val="24"/>
        </w:rPr>
        <w:t>L’area in oggetto rientra nella Zona B di Riserva generale orientata e protezione e rispetta le norme di cui al comma e) dell’art. 3 delle Norme di attuazione del Parco.</w:t>
      </w:r>
    </w:p>
    <w:p w14:paraId="5DE5B913" w14:textId="77777777" w:rsidR="00C65833" w:rsidRDefault="00C65833" w:rsidP="00F77717">
      <w:pPr>
        <w:spacing w:after="0" w:line="240" w:lineRule="auto"/>
        <w:jc w:val="both"/>
        <w:rPr>
          <w:sz w:val="24"/>
          <w:szCs w:val="24"/>
        </w:rPr>
      </w:pPr>
      <w:r>
        <w:rPr>
          <w:sz w:val="24"/>
          <w:szCs w:val="24"/>
        </w:rPr>
        <w:t xml:space="preserve">La sistemazione della piazza </w:t>
      </w:r>
      <w:proofErr w:type="gramStart"/>
      <w:r>
        <w:rPr>
          <w:sz w:val="24"/>
          <w:szCs w:val="24"/>
        </w:rPr>
        <w:t>è  coerente</w:t>
      </w:r>
      <w:proofErr w:type="gramEnd"/>
      <w:r>
        <w:rPr>
          <w:sz w:val="24"/>
          <w:szCs w:val="24"/>
        </w:rPr>
        <w:t xml:space="preserve"> con l’obiettivo di valorizzazione dell’ambiente naturale. </w:t>
      </w:r>
      <w:r w:rsidR="00A3183A">
        <w:rPr>
          <w:sz w:val="24"/>
          <w:szCs w:val="24"/>
        </w:rPr>
        <w:t>Gli</w:t>
      </w:r>
      <w:r>
        <w:rPr>
          <w:sz w:val="24"/>
          <w:szCs w:val="24"/>
        </w:rPr>
        <w:t xml:space="preserve"> </w:t>
      </w:r>
      <w:r w:rsidR="00A3183A">
        <w:rPr>
          <w:sz w:val="24"/>
          <w:szCs w:val="24"/>
        </w:rPr>
        <w:t>stands</w:t>
      </w:r>
      <w:r>
        <w:rPr>
          <w:sz w:val="24"/>
          <w:szCs w:val="24"/>
        </w:rPr>
        <w:t xml:space="preserve"> vendita sono str</w:t>
      </w:r>
      <w:r w:rsidR="00876B24">
        <w:rPr>
          <w:sz w:val="24"/>
          <w:szCs w:val="24"/>
        </w:rPr>
        <w:t>utture provvisorie e temporanee, s</w:t>
      </w:r>
      <w:r>
        <w:rPr>
          <w:sz w:val="24"/>
          <w:szCs w:val="24"/>
        </w:rPr>
        <w:t>montabili e rimontabili a seconda delle esigenze di utilizzo. L</w:t>
      </w:r>
      <w:r w:rsidR="00233E28">
        <w:rPr>
          <w:sz w:val="24"/>
          <w:szCs w:val="24"/>
        </w:rPr>
        <w:t>a torre faro ha una funzione esclusivamente tecnica, a servizio della protezione civile per segnalazioni e controllo.</w:t>
      </w:r>
    </w:p>
    <w:p w14:paraId="50F9E7BE" w14:textId="77777777" w:rsidR="00485704" w:rsidRDefault="00233E28" w:rsidP="00F77717">
      <w:pPr>
        <w:spacing w:after="0" w:line="240" w:lineRule="auto"/>
        <w:jc w:val="both"/>
        <w:rPr>
          <w:sz w:val="24"/>
          <w:szCs w:val="24"/>
        </w:rPr>
      </w:pPr>
      <w:r>
        <w:rPr>
          <w:sz w:val="24"/>
          <w:szCs w:val="24"/>
        </w:rPr>
        <w:t>Lo spazio coperto dalle gradonate solo in parte assume carattere di provvisorietà.</w:t>
      </w:r>
      <w:r w:rsidR="00485704">
        <w:rPr>
          <w:sz w:val="24"/>
          <w:szCs w:val="24"/>
        </w:rPr>
        <w:t xml:space="preserve"> I materiali scelti sono prevalentemente materiali “naturali” e idonei ad utilizzo in parchi naturali. </w:t>
      </w:r>
    </w:p>
    <w:p w14:paraId="1E3C35B3" w14:textId="7E4D53AA" w:rsidR="00505E31" w:rsidRDefault="00505E31" w:rsidP="00F77717">
      <w:pPr>
        <w:spacing w:after="0" w:line="240" w:lineRule="auto"/>
        <w:jc w:val="both"/>
        <w:rPr>
          <w:sz w:val="24"/>
          <w:szCs w:val="24"/>
        </w:rPr>
      </w:pPr>
      <w:r>
        <w:rPr>
          <w:sz w:val="24"/>
          <w:szCs w:val="24"/>
        </w:rPr>
        <w:t>In relazione alla normativa del P.U.T. dell’Area Sorrentino Amalfitana, L. 35 del 27/06/1987, rientra in zona territoriale 14 di Riqualificazione turistica in cui è consentita la riqualificazione strutturale del complesso turistico esistente adeguando viabilità, attrezzature sportive e alberghiere e di servizio nel rispetto dell’ambiente e con esclusione di nuovi volumi da destinare a residenza.</w:t>
      </w:r>
    </w:p>
    <w:p w14:paraId="06E4C70F" w14:textId="77777777" w:rsidR="00DF744E" w:rsidRDefault="00233E28" w:rsidP="00F77717">
      <w:pPr>
        <w:spacing w:after="0" w:line="240" w:lineRule="auto"/>
        <w:jc w:val="both"/>
        <w:rPr>
          <w:sz w:val="24"/>
          <w:szCs w:val="24"/>
        </w:rPr>
      </w:pPr>
      <w:r>
        <w:rPr>
          <w:sz w:val="24"/>
          <w:szCs w:val="24"/>
        </w:rPr>
        <w:t xml:space="preserve">Dato il carattere di “interesse pubblico” dell’opera, che consente anche la deroga dalla normativa, si prevede l’approvazione del progetto mediante l’istituto della Conferenza di Servizi </w:t>
      </w:r>
      <w:r w:rsidR="00485704">
        <w:rPr>
          <w:sz w:val="24"/>
          <w:szCs w:val="24"/>
        </w:rPr>
        <w:t>con</w:t>
      </w:r>
      <w:r>
        <w:rPr>
          <w:sz w:val="24"/>
          <w:szCs w:val="24"/>
        </w:rPr>
        <w:t xml:space="preserve"> l’acquisizione in contemporanea di tutti i pareri necessari.</w:t>
      </w:r>
    </w:p>
    <w:p w14:paraId="11B53250" w14:textId="77777777" w:rsidR="00FC6F02" w:rsidRPr="00FC6F02" w:rsidRDefault="004B780D" w:rsidP="00F77717">
      <w:pPr>
        <w:spacing w:before="120" w:after="0" w:line="240" w:lineRule="auto"/>
        <w:jc w:val="both"/>
        <w:rPr>
          <w:b/>
          <w:sz w:val="24"/>
          <w:szCs w:val="24"/>
        </w:rPr>
      </w:pPr>
      <w:r w:rsidRPr="00FC6F02">
        <w:rPr>
          <w:b/>
          <w:sz w:val="24"/>
          <w:szCs w:val="24"/>
        </w:rPr>
        <w:t>Stima dei costi</w:t>
      </w:r>
    </w:p>
    <w:p w14:paraId="6F57F2D0" w14:textId="77777777" w:rsidR="0090217F" w:rsidRPr="00687E46" w:rsidRDefault="00825A39" w:rsidP="00F77717">
      <w:pPr>
        <w:tabs>
          <w:tab w:val="left" w:pos="7938"/>
        </w:tabs>
        <w:spacing w:after="0" w:line="240" w:lineRule="auto"/>
        <w:rPr>
          <w:sz w:val="24"/>
          <w:szCs w:val="24"/>
        </w:rPr>
      </w:pPr>
      <w:r w:rsidRPr="00687E46">
        <w:rPr>
          <w:sz w:val="24"/>
          <w:szCs w:val="24"/>
        </w:rPr>
        <w:t>R</w:t>
      </w:r>
      <w:r w:rsidR="0090217F" w:rsidRPr="00687E46">
        <w:rPr>
          <w:sz w:val="24"/>
          <w:szCs w:val="24"/>
        </w:rPr>
        <w:t>imozione di pavi</w:t>
      </w:r>
      <w:r w:rsidR="00FC6F02" w:rsidRPr="00687E46">
        <w:rPr>
          <w:sz w:val="24"/>
          <w:szCs w:val="24"/>
        </w:rPr>
        <w:t xml:space="preserve">mentazione     </w:t>
      </w:r>
      <w:r w:rsidR="0090217F" w:rsidRPr="00687E46">
        <w:rPr>
          <w:sz w:val="24"/>
          <w:szCs w:val="24"/>
        </w:rPr>
        <w:t xml:space="preserve">1200 mq </w:t>
      </w:r>
      <w:r w:rsidR="00AF3F89">
        <w:rPr>
          <w:sz w:val="24"/>
          <w:szCs w:val="24"/>
        </w:rPr>
        <w:tab/>
      </w:r>
      <w:r w:rsidR="0090217F" w:rsidRPr="00687E46">
        <w:rPr>
          <w:sz w:val="24"/>
          <w:szCs w:val="24"/>
        </w:rPr>
        <w:t>€ 6.000,00</w:t>
      </w:r>
    </w:p>
    <w:p w14:paraId="1C0B07E8" w14:textId="77777777" w:rsidR="0090217F" w:rsidRPr="00687E46" w:rsidRDefault="0090217F" w:rsidP="00F77717">
      <w:pPr>
        <w:tabs>
          <w:tab w:val="left" w:pos="7938"/>
        </w:tabs>
        <w:spacing w:after="0" w:line="240" w:lineRule="auto"/>
        <w:rPr>
          <w:sz w:val="24"/>
          <w:szCs w:val="24"/>
        </w:rPr>
      </w:pPr>
      <w:r w:rsidRPr="00687E46">
        <w:rPr>
          <w:sz w:val="24"/>
          <w:szCs w:val="24"/>
        </w:rPr>
        <w:t xml:space="preserve">Scavi per nuove </w:t>
      </w:r>
      <w:proofErr w:type="spellStart"/>
      <w:r w:rsidRPr="00687E46">
        <w:rPr>
          <w:sz w:val="24"/>
          <w:szCs w:val="24"/>
        </w:rPr>
        <w:t>config</w:t>
      </w:r>
      <w:proofErr w:type="spellEnd"/>
      <w:r w:rsidRPr="00687E46">
        <w:rPr>
          <w:sz w:val="24"/>
          <w:szCs w:val="24"/>
        </w:rPr>
        <w:t>. altimetriche compre</w:t>
      </w:r>
      <w:r w:rsidR="00D57807" w:rsidRPr="00687E46">
        <w:rPr>
          <w:sz w:val="24"/>
          <w:szCs w:val="24"/>
        </w:rPr>
        <w:t xml:space="preserve">so </w:t>
      </w:r>
      <w:proofErr w:type="spellStart"/>
      <w:r w:rsidR="00D57807" w:rsidRPr="00687E46">
        <w:rPr>
          <w:sz w:val="24"/>
          <w:szCs w:val="24"/>
        </w:rPr>
        <w:t>trasp</w:t>
      </w:r>
      <w:proofErr w:type="spellEnd"/>
      <w:r w:rsidR="00D57807" w:rsidRPr="00687E46">
        <w:rPr>
          <w:sz w:val="24"/>
          <w:szCs w:val="24"/>
        </w:rPr>
        <w:t xml:space="preserve">. a rifiuto 107 mq     </w:t>
      </w:r>
      <w:r w:rsidR="00AF3F89">
        <w:rPr>
          <w:sz w:val="24"/>
          <w:szCs w:val="24"/>
        </w:rPr>
        <w:tab/>
      </w:r>
      <w:r w:rsidRPr="00687E46">
        <w:rPr>
          <w:sz w:val="24"/>
          <w:szCs w:val="24"/>
        </w:rPr>
        <w:t>€ 1</w:t>
      </w:r>
      <w:r w:rsidR="00EE3EE7">
        <w:rPr>
          <w:sz w:val="24"/>
          <w:szCs w:val="24"/>
        </w:rPr>
        <w:t>.</w:t>
      </w:r>
      <w:r w:rsidRPr="00687E46">
        <w:rPr>
          <w:sz w:val="24"/>
          <w:szCs w:val="24"/>
        </w:rPr>
        <w:t>070,00</w:t>
      </w:r>
    </w:p>
    <w:p w14:paraId="6E3B09F3" w14:textId="77777777" w:rsidR="0090217F" w:rsidRPr="00687E46" w:rsidRDefault="0090217F" w:rsidP="00F77717">
      <w:pPr>
        <w:tabs>
          <w:tab w:val="left" w:pos="7938"/>
        </w:tabs>
        <w:spacing w:after="0" w:line="240" w:lineRule="auto"/>
        <w:rPr>
          <w:sz w:val="24"/>
          <w:szCs w:val="24"/>
        </w:rPr>
      </w:pPr>
      <w:r w:rsidRPr="00687E46">
        <w:rPr>
          <w:sz w:val="24"/>
          <w:szCs w:val="24"/>
        </w:rPr>
        <w:t xml:space="preserve">Riconfigurazione della piazza con l’uso di </w:t>
      </w:r>
      <w:r w:rsidR="004B780D">
        <w:rPr>
          <w:sz w:val="24"/>
          <w:szCs w:val="24"/>
        </w:rPr>
        <w:t xml:space="preserve">misto </w:t>
      </w:r>
      <w:proofErr w:type="gramStart"/>
      <w:r w:rsidR="004B780D">
        <w:rPr>
          <w:sz w:val="24"/>
          <w:szCs w:val="24"/>
        </w:rPr>
        <w:t xml:space="preserve">granulometrico  </w:t>
      </w:r>
      <w:r w:rsidR="00FC6F02" w:rsidRPr="00687E46">
        <w:rPr>
          <w:sz w:val="24"/>
          <w:szCs w:val="24"/>
        </w:rPr>
        <w:t>rullato</w:t>
      </w:r>
      <w:proofErr w:type="gramEnd"/>
      <w:r w:rsidR="004B780D">
        <w:rPr>
          <w:sz w:val="24"/>
          <w:szCs w:val="24"/>
        </w:rPr>
        <w:t xml:space="preserve"> </w:t>
      </w:r>
      <w:r w:rsidR="00FC6F02" w:rsidRPr="00687E46">
        <w:rPr>
          <w:sz w:val="24"/>
          <w:szCs w:val="24"/>
        </w:rPr>
        <w:t>1.2</w:t>
      </w:r>
      <w:r w:rsidRPr="00687E46">
        <w:rPr>
          <w:sz w:val="24"/>
          <w:szCs w:val="24"/>
        </w:rPr>
        <w:t>00mq</w:t>
      </w:r>
      <w:r w:rsidR="00AF3F89">
        <w:rPr>
          <w:sz w:val="24"/>
          <w:szCs w:val="24"/>
        </w:rPr>
        <w:tab/>
      </w:r>
      <w:r w:rsidR="00FC6F02" w:rsidRPr="00687E46">
        <w:rPr>
          <w:sz w:val="24"/>
          <w:szCs w:val="24"/>
        </w:rPr>
        <w:t>€ 10</w:t>
      </w:r>
      <w:r w:rsidRPr="00687E46">
        <w:rPr>
          <w:sz w:val="24"/>
          <w:szCs w:val="24"/>
        </w:rPr>
        <w:t>.000,00</w:t>
      </w:r>
    </w:p>
    <w:p w14:paraId="69F991BB" w14:textId="77777777" w:rsidR="0090217F" w:rsidRPr="00687E46" w:rsidRDefault="0090217F" w:rsidP="00F77717">
      <w:pPr>
        <w:tabs>
          <w:tab w:val="left" w:pos="7938"/>
        </w:tabs>
        <w:spacing w:after="0" w:line="240" w:lineRule="auto"/>
        <w:rPr>
          <w:sz w:val="24"/>
          <w:szCs w:val="24"/>
        </w:rPr>
      </w:pPr>
      <w:r w:rsidRPr="00687E46">
        <w:rPr>
          <w:sz w:val="24"/>
          <w:szCs w:val="24"/>
        </w:rPr>
        <w:t xml:space="preserve">Imp. elettrico cavidotti +pozzetti+ </w:t>
      </w:r>
      <w:proofErr w:type="spellStart"/>
      <w:r w:rsidRPr="00687E46">
        <w:rPr>
          <w:sz w:val="24"/>
          <w:szCs w:val="24"/>
        </w:rPr>
        <w:t>forn</w:t>
      </w:r>
      <w:proofErr w:type="spellEnd"/>
      <w:r w:rsidRPr="00687E46">
        <w:rPr>
          <w:sz w:val="24"/>
          <w:szCs w:val="24"/>
        </w:rPr>
        <w:t>. lamp</w:t>
      </w:r>
      <w:r w:rsidR="005C3116">
        <w:rPr>
          <w:sz w:val="24"/>
          <w:szCs w:val="24"/>
        </w:rPr>
        <w:t>ade + quadri elettrici ecc.</w:t>
      </w:r>
      <w:r w:rsidR="00AF3F89">
        <w:rPr>
          <w:sz w:val="24"/>
          <w:szCs w:val="24"/>
        </w:rPr>
        <w:tab/>
      </w:r>
      <w:r w:rsidR="00E84C68" w:rsidRPr="00687E46">
        <w:rPr>
          <w:sz w:val="24"/>
          <w:szCs w:val="24"/>
        </w:rPr>
        <w:t>€ 50</w:t>
      </w:r>
      <w:r w:rsidRPr="00687E46">
        <w:rPr>
          <w:sz w:val="24"/>
          <w:szCs w:val="24"/>
        </w:rPr>
        <w:t>.000,00</w:t>
      </w:r>
    </w:p>
    <w:p w14:paraId="2658A6D9" w14:textId="77777777" w:rsidR="0090217F" w:rsidRPr="00687E46" w:rsidRDefault="0090217F" w:rsidP="00F77717">
      <w:pPr>
        <w:tabs>
          <w:tab w:val="left" w:pos="7938"/>
        </w:tabs>
        <w:spacing w:after="0" w:line="240" w:lineRule="auto"/>
        <w:rPr>
          <w:sz w:val="24"/>
          <w:szCs w:val="24"/>
        </w:rPr>
      </w:pPr>
      <w:r w:rsidRPr="00687E46">
        <w:rPr>
          <w:sz w:val="24"/>
          <w:szCs w:val="24"/>
        </w:rPr>
        <w:t xml:space="preserve">Impianti di </w:t>
      </w:r>
      <w:r w:rsidR="00E84C68" w:rsidRPr="00687E46">
        <w:rPr>
          <w:sz w:val="24"/>
          <w:szCs w:val="24"/>
        </w:rPr>
        <w:t xml:space="preserve">prima </w:t>
      </w:r>
      <w:proofErr w:type="gramStart"/>
      <w:r w:rsidR="00E84C68" w:rsidRPr="00687E46">
        <w:rPr>
          <w:sz w:val="24"/>
          <w:szCs w:val="24"/>
        </w:rPr>
        <w:t>pioggia</w:t>
      </w:r>
      <w:r w:rsidRPr="00687E46">
        <w:rPr>
          <w:sz w:val="24"/>
          <w:szCs w:val="24"/>
        </w:rPr>
        <w:t xml:space="preserve">  </w:t>
      </w:r>
      <w:r w:rsidR="00AF3F89">
        <w:rPr>
          <w:sz w:val="24"/>
          <w:szCs w:val="24"/>
        </w:rPr>
        <w:tab/>
      </w:r>
      <w:proofErr w:type="gramEnd"/>
      <w:r w:rsidRPr="00687E46">
        <w:rPr>
          <w:sz w:val="24"/>
          <w:szCs w:val="24"/>
        </w:rPr>
        <w:t xml:space="preserve">€ </w:t>
      </w:r>
      <w:r w:rsidR="00E84C68" w:rsidRPr="00687E46">
        <w:rPr>
          <w:sz w:val="24"/>
          <w:szCs w:val="24"/>
        </w:rPr>
        <w:t>12</w:t>
      </w:r>
      <w:r w:rsidRPr="00687E46">
        <w:rPr>
          <w:sz w:val="24"/>
          <w:szCs w:val="24"/>
        </w:rPr>
        <w:t xml:space="preserve">.000,00 </w:t>
      </w:r>
    </w:p>
    <w:p w14:paraId="3205AC99" w14:textId="77777777" w:rsidR="0090217F" w:rsidRPr="00687E46" w:rsidRDefault="0090217F" w:rsidP="00F77717">
      <w:pPr>
        <w:tabs>
          <w:tab w:val="left" w:pos="7938"/>
        </w:tabs>
        <w:spacing w:after="0" w:line="240" w:lineRule="auto"/>
        <w:rPr>
          <w:sz w:val="24"/>
          <w:szCs w:val="24"/>
        </w:rPr>
      </w:pPr>
      <w:r w:rsidRPr="00687E46">
        <w:rPr>
          <w:sz w:val="24"/>
          <w:szCs w:val="24"/>
        </w:rPr>
        <w:t>Impianto di carico per adduzione fontana</w:t>
      </w:r>
      <w:r w:rsidR="00AF3F89">
        <w:rPr>
          <w:sz w:val="24"/>
          <w:szCs w:val="24"/>
        </w:rPr>
        <w:tab/>
      </w:r>
      <w:proofErr w:type="gramStart"/>
      <w:r w:rsidR="00AF3F89">
        <w:rPr>
          <w:sz w:val="24"/>
          <w:szCs w:val="24"/>
        </w:rPr>
        <w:t xml:space="preserve">€  </w:t>
      </w:r>
      <w:r w:rsidR="00E84C68" w:rsidRPr="00687E46">
        <w:rPr>
          <w:sz w:val="24"/>
          <w:szCs w:val="24"/>
        </w:rPr>
        <w:t>1.5</w:t>
      </w:r>
      <w:r w:rsidRPr="00687E46">
        <w:rPr>
          <w:sz w:val="24"/>
          <w:szCs w:val="24"/>
        </w:rPr>
        <w:t>00</w:t>
      </w:r>
      <w:proofErr w:type="gramEnd"/>
      <w:r w:rsidRPr="00687E46">
        <w:rPr>
          <w:sz w:val="24"/>
          <w:szCs w:val="24"/>
        </w:rPr>
        <w:t>,00</w:t>
      </w:r>
    </w:p>
    <w:p w14:paraId="1EBB344A" w14:textId="77777777" w:rsidR="00FD34B5" w:rsidRDefault="0090217F" w:rsidP="00F77717">
      <w:pPr>
        <w:tabs>
          <w:tab w:val="left" w:pos="7938"/>
        </w:tabs>
        <w:spacing w:after="0" w:line="240" w:lineRule="auto"/>
        <w:rPr>
          <w:sz w:val="24"/>
          <w:szCs w:val="24"/>
        </w:rPr>
      </w:pPr>
      <w:r w:rsidRPr="00687E46">
        <w:rPr>
          <w:sz w:val="24"/>
          <w:szCs w:val="24"/>
        </w:rPr>
        <w:t>Masso di sottofondo leggermente armato, previo la messa in opera di geotessile,</w:t>
      </w:r>
    </w:p>
    <w:p w14:paraId="0ED1B209" w14:textId="77777777" w:rsidR="0090217F" w:rsidRPr="00687E46" w:rsidRDefault="0090217F" w:rsidP="00F77717">
      <w:pPr>
        <w:tabs>
          <w:tab w:val="left" w:pos="7938"/>
        </w:tabs>
        <w:spacing w:after="0" w:line="240" w:lineRule="auto"/>
        <w:rPr>
          <w:sz w:val="24"/>
          <w:szCs w:val="24"/>
        </w:rPr>
      </w:pPr>
      <w:r w:rsidRPr="00687E46">
        <w:rPr>
          <w:sz w:val="24"/>
          <w:szCs w:val="24"/>
        </w:rPr>
        <w:t xml:space="preserve"> conformato per la futura sistemazione della piazza</w:t>
      </w:r>
      <w:r w:rsidR="00AF3F89">
        <w:rPr>
          <w:sz w:val="24"/>
          <w:szCs w:val="24"/>
        </w:rPr>
        <w:tab/>
        <w:t>€</w:t>
      </w:r>
      <w:r w:rsidRPr="00687E46">
        <w:rPr>
          <w:sz w:val="24"/>
          <w:szCs w:val="24"/>
        </w:rPr>
        <w:t xml:space="preserve"> </w:t>
      </w:r>
      <w:r w:rsidR="00E84C68" w:rsidRPr="00687E46">
        <w:rPr>
          <w:sz w:val="24"/>
          <w:szCs w:val="24"/>
        </w:rPr>
        <w:t>30</w:t>
      </w:r>
      <w:r w:rsidRPr="00687E46">
        <w:rPr>
          <w:sz w:val="24"/>
          <w:szCs w:val="24"/>
        </w:rPr>
        <w:t>.000,00</w:t>
      </w:r>
    </w:p>
    <w:p w14:paraId="1DA7AAC2" w14:textId="77777777" w:rsidR="0090217F" w:rsidRPr="00687E46" w:rsidRDefault="0090217F" w:rsidP="00F77717">
      <w:pPr>
        <w:tabs>
          <w:tab w:val="left" w:pos="7938"/>
        </w:tabs>
        <w:spacing w:after="0" w:line="240" w:lineRule="auto"/>
        <w:rPr>
          <w:sz w:val="24"/>
          <w:szCs w:val="24"/>
        </w:rPr>
      </w:pPr>
      <w:r w:rsidRPr="00687E46">
        <w:rPr>
          <w:sz w:val="24"/>
          <w:szCs w:val="24"/>
        </w:rPr>
        <w:t>Opere in conglomerato cementizio armato 50 mc</w:t>
      </w:r>
      <w:r w:rsidR="005C3116">
        <w:rPr>
          <w:sz w:val="24"/>
          <w:szCs w:val="24"/>
        </w:rPr>
        <w:tab/>
      </w:r>
      <w:r w:rsidRPr="00687E46">
        <w:rPr>
          <w:sz w:val="24"/>
          <w:szCs w:val="24"/>
        </w:rPr>
        <w:t xml:space="preserve"> € </w:t>
      </w:r>
      <w:r w:rsidR="00E84C68" w:rsidRPr="00687E46">
        <w:rPr>
          <w:sz w:val="24"/>
          <w:szCs w:val="24"/>
        </w:rPr>
        <w:t>38.2</w:t>
      </w:r>
      <w:r w:rsidRPr="00687E46">
        <w:rPr>
          <w:sz w:val="24"/>
          <w:szCs w:val="24"/>
        </w:rPr>
        <w:t>00,00</w:t>
      </w:r>
    </w:p>
    <w:p w14:paraId="444EA3C0" w14:textId="77777777" w:rsidR="0090217F" w:rsidRPr="00687E46" w:rsidRDefault="008C1FD8" w:rsidP="00F77717">
      <w:pPr>
        <w:tabs>
          <w:tab w:val="left" w:pos="7938"/>
        </w:tabs>
        <w:spacing w:after="0" w:line="240" w:lineRule="auto"/>
        <w:rPr>
          <w:sz w:val="24"/>
          <w:szCs w:val="24"/>
        </w:rPr>
      </w:pPr>
      <w:r>
        <w:rPr>
          <w:sz w:val="24"/>
          <w:szCs w:val="24"/>
        </w:rPr>
        <w:t>listoni di l</w:t>
      </w:r>
      <w:r w:rsidR="00E84C68" w:rsidRPr="00687E46">
        <w:rPr>
          <w:sz w:val="24"/>
          <w:szCs w:val="24"/>
        </w:rPr>
        <w:t>egno</w:t>
      </w:r>
      <w:r>
        <w:rPr>
          <w:sz w:val="24"/>
          <w:szCs w:val="24"/>
        </w:rPr>
        <w:t xml:space="preserve"> teak per mq</w:t>
      </w:r>
      <w:r w:rsidR="003B37FF">
        <w:rPr>
          <w:sz w:val="24"/>
          <w:szCs w:val="24"/>
        </w:rPr>
        <w:t xml:space="preserve"> 250</w:t>
      </w:r>
      <w:r w:rsidR="005C3116">
        <w:rPr>
          <w:sz w:val="24"/>
          <w:szCs w:val="24"/>
        </w:rPr>
        <w:tab/>
      </w:r>
      <w:r w:rsidR="00FC6F02" w:rsidRPr="00687E46">
        <w:rPr>
          <w:sz w:val="24"/>
          <w:szCs w:val="24"/>
        </w:rPr>
        <w:t>€25.000,00</w:t>
      </w:r>
    </w:p>
    <w:p w14:paraId="17ECDD56" w14:textId="77777777" w:rsidR="00E84C68" w:rsidRPr="00687E46" w:rsidRDefault="005C3116" w:rsidP="00F77717">
      <w:pPr>
        <w:tabs>
          <w:tab w:val="left" w:pos="7938"/>
        </w:tabs>
        <w:spacing w:after="0" w:line="240" w:lineRule="auto"/>
        <w:rPr>
          <w:sz w:val="24"/>
          <w:szCs w:val="24"/>
        </w:rPr>
      </w:pPr>
      <w:r w:rsidRPr="00687E46">
        <w:rPr>
          <w:sz w:val="24"/>
          <w:szCs w:val="24"/>
        </w:rPr>
        <w:t xml:space="preserve">Messa in opera di pavimentazione </w:t>
      </w:r>
      <w:r>
        <w:rPr>
          <w:sz w:val="24"/>
          <w:szCs w:val="24"/>
        </w:rPr>
        <w:t xml:space="preserve">in calcestruzzo architettonico 950 </w:t>
      </w:r>
      <w:r w:rsidRPr="00687E46">
        <w:rPr>
          <w:sz w:val="24"/>
          <w:szCs w:val="24"/>
        </w:rPr>
        <w:t>mq</w:t>
      </w:r>
      <w:r>
        <w:rPr>
          <w:sz w:val="24"/>
          <w:szCs w:val="24"/>
        </w:rPr>
        <w:t xml:space="preserve"> </w:t>
      </w:r>
      <w:r>
        <w:rPr>
          <w:sz w:val="24"/>
          <w:szCs w:val="24"/>
        </w:rPr>
        <w:tab/>
      </w:r>
      <w:r w:rsidR="00402F63" w:rsidRPr="00687E46">
        <w:rPr>
          <w:sz w:val="24"/>
          <w:szCs w:val="24"/>
        </w:rPr>
        <w:t>€</w:t>
      </w:r>
      <w:r w:rsidR="00E84C68" w:rsidRPr="00687E46">
        <w:rPr>
          <w:sz w:val="24"/>
          <w:szCs w:val="24"/>
        </w:rPr>
        <w:t>44.000</w:t>
      </w:r>
      <w:r w:rsidR="00FC6F02" w:rsidRPr="00687E46">
        <w:rPr>
          <w:sz w:val="24"/>
          <w:szCs w:val="24"/>
        </w:rPr>
        <w:t>,00</w:t>
      </w:r>
    </w:p>
    <w:p w14:paraId="74F3E4E3" w14:textId="77777777" w:rsidR="00E84C68" w:rsidRPr="00687E46" w:rsidRDefault="00E84C68" w:rsidP="00F77717">
      <w:pPr>
        <w:tabs>
          <w:tab w:val="left" w:pos="7938"/>
        </w:tabs>
        <w:spacing w:after="0" w:line="240" w:lineRule="auto"/>
        <w:rPr>
          <w:sz w:val="24"/>
          <w:szCs w:val="24"/>
        </w:rPr>
      </w:pPr>
      <w:r w:rsidRPr="00687E46">
        <w:rPr>
          <w:sz w:val="24"/>
          <w:szCs w:val="24"/>
        </w:rPr>
        <w:t>Solaio cem</w:t>
      </w:r>
      <w:r w:rsidR="005C3116">
        <w:rPr>
          <w:sz w:val="24"/>
          <w:szCs w:val="24"/>
        </w:rPr>
        <w:t>ento</w:t>
      </w:r>
      <w:r w:rsidR="005C3116">
        <w:rPr>
          <w:sz w:val="24"/>
          <w:szCs w:val="24"/>
        </w:rPr>
        <w:tab/>
      </w:r>
      <w:r w:rsidR="00402F63" w:rsidRPr="00687E46">
        <w:rPr>
          <w:sz w:val="24"/>
          <w:szCs w:val="24"/>
        </w:rPr>
        <w:t>€</w:t>
      </w:r>
      <w:r w:rsidRPr="00687E46">
        <w:rPr>
          <w:sz w:val="24"/>
          <w:szCs w:val="24"/>
        </w:rPr>
        <w:t>14</w:t>
      </w:r>
      <w:r w:rsidR="005C3116">
        <w:rPr>
          <w:sz w:val="24"/>
          <w:szCs w:val="24"/>
        </w:rPr>
        <w:t>.</w:t>
      </w:r>
      <w:r w:rsidRPr="00687E46">
        <w:rPr>
          <w:sz w:val="24"/>
          <w:szCs w:val="24"/>
        </w:rPr>
        <w:t>400</w:t>
      </w:r>
      <w:r w:rsidR="00FC6F02" w:rsidRPr="00687E46">
        <w:rPr>
          <w:sz w:val="24"/>
          <w:szCs w:val="24"/>
        </w:rPr>
        <w:t>,00</w:t>
      </w:r>
    </w:p>
    <w:p w14:paraId="4BA0BE97" w14:textId="77777777" w:rsidR="00E84C68" w:rsidRPr="00C76C55" w:rsidRDefault="00E84C68" w:rsidP="00F77717">
      <w:pPr>
        <w:tabs>
          <w:tab w:val="left" w:pos="7655"/>
          <w:tab w:val="left" w:pos="7938"/>
        </w:tabs>
        <w:spacing w:after="0" w:line="240" w:lineRule="auto"/>
        <w:rPr>
          <w:sz w:val="24"/>
          <w:szCs w:val="24"/>
        </w:rPr>
      </w:pPr>
      <w:r w:rsidRPr="00C76C55">
        <w:rPr>
          <w:sz w:val="24"/>
          <w:szCs w:val="24"/>
        </w:rPr>
        <w:t>Impermeabilizzazione</w:t>
      </w:r>
      <w:r w:rsidR="005C3116">
        <w:rPr>
          <w:sz w:val="24"/>
          <w:szCs w:val="24"/>
        </w:rPr>
        <w:tab/>
        <w:t xml:space="preserve">       </w:t>
      </w:r>
      <w:r w:rsidR="00402F63" w:rsidRPr="00C76C55">
        <w:rPr>
          <w:sz w:val="24"/>
          <w:szCs w:val="24"/>
        </w:rPr>
        <w:t>€</w:t>
      </w:r>
      <w:r w:rsidR="001367B2">
        <w:rPr>
          <w:sz w:val="24"/>
          <w:szCs w:val="24"/>
        </w:rPr>
        <w:t xml:space="preserve"> </w:t>
      </w:r>
      <w:r w:rsidRPr="00C76C55">
        <w:rPr>
          <w:sz w:val="24"/>
          <w:szCs w:val="24"/>
        </w:rPr>
        <w:t>3</w:t>
      </w:r>
      <w:r w:rsidR="005C3116">
        <w:rPr>
          <w:sz w:val="24"/>
          <w:szCs w:val="24"/>
        </w:rPr>
        <w:t>.</w:t>
      </w:r>
      <w:r w:rsidRPr="00C76C55">
        <w:rPr>
          <w:sz w:val="24"/>
          <w:szCs w:val="24"/>
        </w:rPr>
        <w:t>900</w:t>
      </w:r>
      <w:r w:rsidR="00FC6F02" w:rsidRPr="00C76C55">
        <w:rPr>
          <w:sz w:val="24"/>
          <w:szCs w:val="24"/>
        </w:rPr>
        <w:t>,00</w:t>
      </w:r>
    </w:p>
    <w:p w14:paraId="70BC96DF" w14:textId="77777777" w:rsidR="00E84C68" w:rsidRPr="00C76C55" w:rsidRDefault="00E84C68" w:rsidP="00F77717">
      <w:pPr>
        <w:tabs>
          <w:tab w:val="left" w:pos="7938"/>
        </w:tabs>
        <w:spacing w:after="0" w:line="240" w:lineRule="auto"/>
        <w:rPr>
          <w:sz w:val="24"/>
          <w:szCs w:val="24"/>
        </w:rPr>
      </w:pPr>
      <w:r w:rsidRPr="00C76C55">
        <w:rPr>
          <w:sz w:val="24"/>
          <w:szCs w:val="24"/>
        </w:rPr>
        <w:t>Giardino pensile</w:t>
      </w:r>
      <w:r w:rsidR="00AF3F89">
        <w:rPr>
          <w:sz w:val="24"/>
          <w:szCs w:val="24"/>
        </w:rPr>
        <w:tab/>
      </w:r>
      <w:r w:rsidR="00402F63" w:rsidRPr="00C76C55">
        <w:rPr>
          <w:sz w:val="24"/>
          <w:szCs w:val="24"/>
        </w:rPr>
        <w:t>€</w:t>
      </w:r>
      <w:r w:rsidRPr="00C76C55">
        <w:rPr>
          <w:sz w:val="24"/>
          <w:szCs w:val="24"/>
        </w:rPr>
        <w:t>12</w:t>
      </w:r>
      <w:r w:rsidR="001367B2">
        <w:rPr>
          <w:sz w:val="24"/>
          <w:szCs w:val="24"/>
        </w:rPr>
        <w:t>.</w:t>
      </w:r>
      <w:r w:rsidRPr="00C76C55">
        <w:rPr>
          <w:sz w:val="24"/>
          <w:szCs w:val="24"/>
        </w:rPr>
        <w:t>000</w:t>
      </w:r>
      <w:r w:rsidR="00FC6F02" w:rsidRPr="00C76C55">
        <w:rPr>
          <w:sz w:val="24"/>
          <w:szCs w:val="24"/>
        </w:rPr>
        <w:t>,00</w:t>
      </w:r>
    </w:p>
    <w:p w14:paraId="0DF4D80F" w14:textId="77777777" w:rsidR="00E84C68" w:rsidRPr="00C76C55" w:rsidRDefault="00E84C68" w:rsidP="00F77717">
      <w:pPr>
        <w:tabs>
          <w:tab w:val="left" w:pos="7938"/>
        </w:tabs>
        <w:spacing w:after="0" w:line="240" w:lineRule="auto"/>
        <w:rPr>
          <w:sz w:val="24"/>
          <w:szCs w:val="24"/>
        </w:rPr>
      </w:pPr>
      <w:r w:rsidRPr="00C76C55">
        <w:rPr>
          <w:sz w:val="24"/>
          <w:szCs w:val="24"/>
        </w:rPr>
        <w:t>Gradonata</w:t>
      </w:r>
      <w:r w:rsidR="005C3116">
        <w:rPr>
          <w:sz w:val="24"/>
          <w:szCs w:val="24"/>
        </w:rPr>
        <w:tab/>
      </w:r>
      <w:r w:rsidR="00402F63" w:rsidRPr="00C76C55">
        <w:rPr>
          <w:sz w:val="24"/>
          <w:szCs w:val="24"/>
        </w:rPr>
        <w:t>€</w:t>
      </w:r>
      <w:r w:rsidR="001367B2">
        <w:rPr>
          <w:sz w:val="24"/>
          <w:szCs w:val="24"/>
        </w:rPr>
        <w:t xml:space="preserve"> </w:t>
      </w:r>
      <w:r w:rsidRPr="00C76C55">
        <w:rPr>
          <w:sz w:val="24"/>
          <w:szCs w:val="24"/>
        </w:rPr>
        <w:t>40</w:t>
      </w:r>
      <w:r w:rsidR="005C3116">
        <w:rPr>
          <w:sz w:val="24"/>
          <w:szCs w:val="24"/>
        </w:rPr>
        <w:t>.</w:t>
      </w:r>
      <w:r w:rsidRPr="00C76C55">
        <w:rPr>
          <w:sz w:val="24"/>
          <w:szCs w:val="24"/>
        </w:rPr>
        <w:t>500</w:t>
      </w:r>
      <w:r w:rsidR="00FC6F02" w:rsidRPr="00C76C55">
        <w:rPr>
          <w:sz w:val="24"/>
          <w:szCs w:val="24"/>
        </w:rPr>
        <w:t>,00</w:t>
      </w:r>
    </w:p>
    <w:p w14:paraId="0511726C" w14:textId="77777777" w:rsidR="0090217F" w:rsidRPr="00C76C55" w:rsidRDefault="0090217F" w:rsidP="00F77717">
      <w:pPr>
        <w:tabs>
          <w:tab w:val="left" w:pos="7938"/>
        </w:tabs>
        <w:spacing w:after="0" w:line="240" w:lineRule="auto"/>
        <w:rPr>
          <w:sz w:val="24"/>
          <w:szCs w:val="24"/>
        </w:rPr>
      </w:pPr>
      <w:r w:rsidRPr="00C76C55">
        <w:rPr>
          <w:sz w:val="24"/>
          <w:szCs w:val="24"/>
        </w:rPr>
        <w:t>Fornitura e messa in opera di c</w:t>
      </w:r>
      <w:r w:rsidR="00E84C68" w:rsidRPr="00C76C55">
        <w:rPr>
          <w:sz w:val="24"/>
          <w:szCs w:val="24"/>
        </w:rPr>
        <w:t>hiusini in ghisa sferoidale n°3</w:t>
      </w:r>
      <w:r w:rsidR="005C3116">
        <w:rPr>
          <w:sz w:val="24"/>
          <w:szCs w:val="24"/>
        </w:rPr>
        <w:tab/>
      </w:r>
      <w:r w:rsidRPr="00C76C55">
        <w:rPr>
          <w:sz w:val="24"/>
          <w:szCs w:val="24"/>
        </w:rPr>
        <w:t xml:space="preserve">€ </w:t>
      </w:r>
      <w:r w:rsidR="00EE3EE7">
        <w:rPr>
          <w:sz w:val="24"/>
          <w:szCs w:val="24"/>
        </w:rPr>
        <w:t xml:space="preserve">  </w:t>
      </w:r>
      <w:r w:rsidRPr="00C76C55">
        <w:rPr>
          <w:sz w:val="24"/>
          <w:szCs w:val="24"/>
        </w:rPr>
        <w:t>1.000,00</w:t>
      </w:r>
    </w:p>
    <w:p w14:paraId="095F4AD7" w14:textId="77777777" w:rsidR="0090217F" w:rsidRPr="00C76C55" w:rsidRDefault="00E84C68" w:rsidP="00F77717">
      <w:pPr>
        <w:tabs>
          <w:tab w:val="left" w:pos="7938"/>
        </w:tabs>
        <w:spacing w:after="0" w:line="240" w:lineRule="auto"/>
        <w:rPr>
          <w:sz w:val="24"/>
          <w:szCs w:val="24"/>
        </w:rPr>
      </w:pPr>
      <w:r w:rsidRPr="00C76C55">
        <w:rPr>
          <w:sz w:val="24"/>
          <w:szCs w:val="24"/>
        </w:rPr>
        <w:t xml:space="preserve">Infissi in </w:t>
      </w:r>
      <w:proofErr w:type="spellStart"/>
      <w:r w:rsidRPr="00C76C55">
        <w:rPr>
          <w:sz w:val="24"/>
          <w:szCs w:val="24"/>
        </w:rPr>
        <w:t>cor-te</w:t>
      </w:r>
      <w:r w:rsidR="00402F63" w:rsidRPr="00C76C55">
        <w:rPr>
          <w:sz w:val="24"/>
          <w:szCs w:val="24"/>
        </w:rPr>
        <w:t>n</w:t>
      </w:r>
      <w:proofErr w:type="spellEnd"/>
      <w:r w:rsidR="00402F63" w:rsidRPr="00C76C55">
        <w:rPr>
          <w:sz w:val="24"/>
          <w:szCs w:val="24"/>
        </w:rPr>
        <w:t xml:space="preserve"> e vari</w:t>
      </w:r>
      <w:r w:rsidR="005C3116">
        <w:rPr>
          <w:sz w:val="24"/>
          <w:szCs w:val="24"/>
        </w:rPr>
        <w:tab/>
      </w:r>
      <w:r w:rsidRPr="00C76C55">
        <w:rPr>
          <w:sz w:val="24"/>
          <w:szCs w:val="24"/>
        </w:rPr>
        <w:t>€ 24</w:t>
      </w:r>
      <w:r w:rsidR="0090217F" w:rsidRPr="00C76C55">
        <w:rPr>
          <w:sz w:val="24"/>
          <w:szCs w:val="24"/>
        </w:rPr>
        <w:t>.000,00</w:t>
      </w:r>
    </w:p>
    <w:p w14:paraId="27C6D706" w14:textId="77777777" w:rsidR="00E84C68" w:rsidRPr="00C76C55" w:rsidRDefault="00E84C68" w:rsidP="00F77717">
      <w:pPr>
        <w:tabs>
          <w:tab w:val="left" w:pos="7938"/>
        </w:tabs>
        <w:spacing w:after="0" w:line="240" w:lineRule="auto"/>
        <w:rPr>
          <w:sz w:val="24"/>
          <w:szCs w:val="24"/>
        </w:rPr>
      </w:pPr>
      <w:r w:rsidRPr="00C76C55">
        <w:rPr>
          <w:sz w:val="24"/>
          <w:szCs w:val="24"/>
        </w:rPr>
        <w:t>Braciere</w:t>
      </w:r>
      <w:r w:rsidR="005C3116">
        <w:rPr>
          <w:sz w:val="24"/>
          <w:szCs w:val="24"/>
        </w:rPr>
        <w:tab/>
      </w:r>
      <w:r w:rsidR="00402F63" w:rsidRPr="00C76C55">
        <w:rPr>
          <w:sz w:val="24"/>
          <w:szCs w:val="24"/>
        </w:rPr>
        <w:t>€</w:t>
      </w:r>
      <w:r w:rsidR="001367B2">
        <w:rPr>
          <w:sz w:val="24"/>
          <w:szCs w:val="24"/>
        </w:rPr>
        <w:t xml:space="preserve"> </w:t>
      </w:r>
      <w:r w:rsidR="00EE3EE7">
        <w:rPr>
          <w:sz w:val="24"/>
          <w:szCs w:val="24"/>
        </w:rPr>
        <w:t xml:space="preserve">  </w:t>
      </w:r>
      <w:r w:rsidRPr="00C76C55">
        <w:rPr>
          <w:sz w:val="24"/>
          <w:szCs w:val="24"/>
        </w:rPr>
        <w:t>3.</w:t>
      </w:r>
      <w:r w:rsidR="001367B2">
        <w:rPr>
          <w:sz w:val="24"/>
          <w:szCs w:val="24"/>
        </w:rPr>
        <w:t>5</w:t>
      </w:r>
      <w:r w:rsidRPr="00C76C55">
        <w:rPr>
          <w:sz w:val="24"/>
          <w:szCs w:val="24"/>
        </w:rPr>
        <w:t>00</w:t>
      </w:r>
      <w:r w:rsidR="00FC6F02" w:rsidRPr="00C76C55">
        <w:rPr>
          <w:sz w:val="24"/>
          <w:szCs w:val="24"/>
        </w:rPr>
        <w:t>,00</w:t>
      </w:r>
    </w:p>
    <w:p w14:paraId="1233CE82" w14:textId="77777777" w:rsidR="00E84C68" w:rsidRPr="00C76C55" w:rsidRDefault="00A3183A" w:rsidP="00F77717">
      <w:pPr>
        <w:tabs>
          <w:tab w:val="left" w:pos="7938"/>
        </w:tabs>
        <w:spacing w:after="0" w:line="240" w:lineRule="auto"/>
        <w:rPr>
          <w:sz w:val="24"/>
          <w:szCs w:val="24"/>
        </w:rPr>
      </w:pPr>
      <w:r>
        <w:rPr>
          <w:sz w:val="24"/>
          <w:szCs w:val="24"/>
        </w:rPr>
        <w:t>Stands</w:t>
      </w:r>
      <w:r w:rsidR="00E84C68" w:rsidRPr="00C76C55">
        <w:rPr>
          <w:sz w:val="24"/>
          <w:szCs w:val="24"/>
        </w:rPr>
        <w:t xml:space="preserve"> in legno</w:t>
      </w:r>
      <w:r w:rsidR="005C3116">
        <w:rPr>
          <w:sz w:val="24"/>
          <w:szCs w:val="24"/>
        </w:rPr>
        <w:tab/>
      </w:r>
      <w:r w:rsidR="00402F63" w:rsidRPr="00C76C55">
        <w:rPr>
          <w:sz w:val="24"/>
          <w:szCs w:val="24"/>
        </w:rPr>
        <w:t>€</w:t>
      </w:r>
      <w:r w:rsidR="001367B2">
        <w:rPr>
          <w:sz w:val="24"/>
          <w:szCs w:val="24"/>
        </w:rPr>
        <w:t xml:space="preserve"> </w:t>
      </w:r>
      <w:r w:rsidR="00E84C68" w:rsidRPr="00C76C55">
        <w:rPr>
          <w:sz w:val="24"/>
          <w:szCs w:val="24"/>
        </w:rPr>
        <w:t>3</w:t>
      </w:r>
      <w:r w:rsidR="001367B2">
        <w:rPr>
          <w:sz w:val="24"/>
          <w:szCs w:val="24"/>
        </w:rPr>
        <w:t>3</w:t>
      </w:r>
      <w:r w:rsidR="00E84C68" w:rsidRPr="00C76C55">
        <w:rPr>
          <w:sz w:val="24"/>
          <w:szCs w:val="24"/>
        </w:rPr>
        <w:t>.000</w:t>
      </w:r>
      <w:r w:rsidR="00FC6F02" w:rsidRPr="00C76C55">
        <w:rPr>
          <w:sz w:val="24"/>
          <w:szCs w:val="24"/>
        </w:rPr>
        <w:t>,00</w:t>
      </w:r>
    </w:p>
    <w:p w14:paraId="68861615" w14:textId="77777777" w:rsidR="00E84C68" w:rsidRPr="00C76C55" w:rsidRDefault="00E84C68" w:rsidP="00F77717">
      <w:pPr>
        <w:tabs>
          <w:tab w:val="left" w:pos="7938"/>
        </w:tabs>
        <w:spacing w:after="0" w:line="240" w:lineRule="auto"/>
        <w:rPr>
          <w:sz w:val="24"/>
          <w:szCs w:val="24"/>
        </w:rPr>
      </w:pPr>
      <w:r w:rsidRPr="00C76C55">
        <w:rPr>
          <w:sz w:val="24"/>
          <w:szCs w:val="24"/>
        </w:rPr>
        <w:t xml:space="preserve">Torre in legno e </w:t>
      </w:r>
      <w:proofErr w:type="spellStart"/>
      <w:r w:rsidRPr="00C76C55">
        <w:rPr>
          <w:sz w:val="24"/>
          <w:szCs w:val="24"/>
        </w:rPr>
        <w:t>cor-ten</w:t>
      </w:r>
      <w:proofErr w:type="spellEnd"/>
      <w:r w:rsidR="005C3116">
        <w:rPr>
          <w:sz w:val="24"/>
          <w:szCs w:val="24"/>
        </w:rPr>
        <w:tab/>
      </w:r>
      <w:r w:rsidR="00402F63" w:rsidRPr="00C76C55">
        <w:rPr>
          <w:sz w:val="24"/>
          <w:szCs w:val="24"/>
        </w:rPr>
        <w:t>€</w:t>
      </w:r>
      <w:r w:rsidR="001367B2">
        <w:rPr>
          <w:sz w:val="24"/>
          <w:szCs w:val="24"/>
        </w:rPr>
        <w:t xml:space="preserve"> 40</w:t>
      </w:r>
      <w:r w:rsidRPr="00C76C55">
        <w:rPr>
          <w:sz w:val="24"/>
          <w:szCs w:val="24"/>
        </w:rPr>
        <w:t>.000</w:t>
      </w:r>
      <w:r w:rsidR="00FC6F02" w:rsidRPr="00C76C55">
        <w:rPr>
          <w:sz w:val="24"/>
          <w:szCs w:val="24"/>
        </w:rPr>
        <w:t>,00</w:t>
      </w:r>
    </w:p>
    <w:p w14:paraId="7B0A210E" w14:textId="77777777" w:rsidR="00825A39" w:rsidRPr="00C76C55" w:rsidRDefault="00825A39" w:rsidP="00F77717">
      <w:pPr>
        <w:tabs>
          <w:tab w:val="left" w:pos="7938"/>
        </w:tabs>
        <w:spacing w:after="0" w:line="240" w:lineRule="auto"/>
        <w:rPr>
          <w:sz w:val="24"/>
          <w:szCs w:val="24"/>
        </w:rPr>
      </w:pPr>
      <w:r w:rsidRPr="00C76C55">
        <w:rPr>
          <w:sz w:val="24"/>
          <w:szCs w:val="24"/>
        </w:rPr>
        <w:t>Rivestimento muro</w:t>
      </w:r>
      <w:r w:rsidR="005C3116">
        <w:rPr>
          <w:sz w:val="24"/>
          <w:szCs w:val="24"/>
        </w:rPr>
        <w:tab/>
      </w:r>
      <w:r w:rsidR="00402F63" w:rsidRPr="00C76C55">
        <w:rPr>
          <w:sz w:val="24"/>
          <w:szCs w:val="24"/>
        </w:rPr>
        <w:t>€</w:t>
      </w:r>
      <w:r w:rsidR="001367B2">
        <w:rPr>
          <w:sz w:val="24"/>
          <w:szCs w:val="24"/>
        </w:rPr>
        <w:t xml:space="preserve"> </w:t>
      </w:r>
      <w:r w:rsidRPr="00C76C55">
        <w:rPr>
          <w:sz w:val="24"/>
          <w:szCs w:val="24"/>
        </w:rPr>
        <w:t>18.000</w:t>
      </w:r>
      <w:r w:rsidR="00FC6F02" w:rsidRPr="00C76C55">
        <w:rPr>
          <w:sz w:val="24"/>
          <w:szCs w:val="24"/>
        </w:rPr>
        <w:t>,00</w:t>
      </w:r>
    </w:p>
    <w:p w14:paraId="4EA318D6" w14:textId="77777777" w:rsidR="00825A39" w:rsidRPr="00C76C55" w:rsidRDefault="00825A39" w:rsidP="00F77717">
      <w:pPr>
        <w:tabs>
          <w:tab w:val="left" w:pos="7938"/>
        </w:tabs>
        <w:spacing w:after="0" w:line="240" w:lineRule="auto"/>
        <w:rPr>
          <w:sz w:val="24"/>
          <w:szCs w:val="24"/>
        </w:rPr>
      </w:pPr>
      <w:r w:rsidRPr="00C76C55">
        <w:rPr>
          <w:sz w:val="24"/>
          <w:szCs w:val="24"/>
        </w:rPr>
        <w:t>Impianto audio video</w:t>
      </w:r>
      <w:r w:rsidR="005C3116">
        <w:rPr>
          <w:sz w:val="24"/>
          <w:szCs w:val="24"/>
        </w:rPr>
        <w:tab/>
      </w:r>
      <w:r w:rsidR="00402F63" w:rsidRPr="00C76C55">
        <w:rPr>
          <w:sz w:val="24"/>
          <w:szCs w:val="24"/>
        </w:rPr>
        <w:t>€</w:t>
      </w:r>
      <w:r w:rsidR="001367B2">
        <w:rPr>
          <w:sz w:val="24"/>
          <w:szCs w:val="24"/>
        </w:rPr>
        <w:t xml:space="preserve"> </w:t>
      </w:r>
      <w:r w:rsidRPr="00C76C55">
        <w:rPr>
          <w:sz w:val="24"/>
          <w:szCs w:val="24"/>
        </w:rPr>
        <w:t>15.000</w:t>
      </w:r>
      <w:r w:rsidR="00FC6F02" w:rsidRPr="00C76C55">
        <w:rPr>
          <w:sz w:val="24"/>
          <w:szCs w:val="24"/>
        </w:rPr>
        <w:t>,00</w:t>
      </w:r>
    </w:p>
    <w:p w14:paraId="61FCA23B" w14:textId="77777777" w:rsidR="00825A39" w:rsidRPr="00C76C55" w:rsidRDefault="00825A39" w:rsidP="00F77717">
      <w:pPr>
        <w:tabs>
          <w:tab w:val="left" w:pos="7938"/>
        </w:tabs>
        <w:spacing w:after="0" w:line="240" w:lineRule="auto"/>
        <w:rPr>
          <w:sz w:val="24"/>
          <w:szCs w:val="24"/>
        </w:rPr>
      </w:pPr>
      <w:r w:rsidRPr="00C76C55">
        <w:rPr>
          <w:sz w:val="24"/>
          <w:szCs w:val="24"/>
        </w:rPr>
        <w:t>Impianto videosorveglianza</w:t>
      </w:r>
      <w:r w:rsidR="005C3116">
        <w:rPr>
          <w:sz w:val="24"/>
          <w:szCs w:val="24"/>
        </w:rPr>
        <w:tab/>
      </w:r>
      <w:r w:rsidR="00402F63" w:rsidRPr="00C76C55">
        <w:rPr>
          <w:sz w:val="24"/>
          <w:szCs w:val="24"/>
        </w:rPr>
        <w:t>€</w:t>
      </w:r>
      <w:r w:rsidR="001367B2">
        <w:rPr>
          <w:sz w:val="24"/>
          <w:szCs w:val="24"/>
        </w:rPr>
        <w:t xml:space="preserve"> </w:t>
      </w:r>
      <w:r w:rsidRPr="00C76C55">
        <w:rPr>
          <w:sz w:val="24"/>
          <w:szCs w:val="24"/>
        </w:rPr>
        <w:t>10.000</w:t>
      </w:r>
      <w:r w:rsidR="00FC6F02" w:rsidRPr="00C76C55">
        <w:rPr>
          <w:sz w:val="24"/>
          <w:szCs w:val="24"/>
        </w:rPr>
        <w:t>,00</w:t>
      </w:r>
    </w:p>
    <w:p w14:paraId="33E89F21" w14:textId="77777777" w:rsidR="00825A39" w:rsidRPr="00C76C55" w:rsidRDefault="00825A39" w:rsidP="00F77717">
      <w:pPr>
        <w:tabs>
          <w:tab w:val="left" w:pos="7938"/>
        </w:tabs>
        <w:spacing w:after="0" w:line="240" w:lineRule="auto"/>
        <w:rPr>
          <w:sz w:val="24"/>
          <w:szCs w:val="24"/>
        </w:rPr>
      </w:pPr>
      <w:r w:rsidRPr="00C76C55">
        <w:rPr>
          <w:sz w:val="24"/>
          <w:szCs w:val="24"/>
        </w:rPr>
        <w:t>Sediolini</w:t>
      </w:r>
      <w:r w:rsidR="005C3116">
        <w:rPr>
          <w:sz w:val="24"/>
          <w:szCs w:val="24"/>
        </w:rPr>
        <w:tab/>
      </w:r>
      <w:r w:rsidR="00402F63" w:rsidRPr="00C76C55">
        <w:rPr>
          <w:sz w:val="24"/>
          <w:szCs w:val="24"/>
        </w:rPr>
        <w:t>€</w:t>
      </w:r>
      <w:r w:rsidR="001367B2">
        <w:rPr>
          <w:sz w:val="24"/>
          <w:szCs w:val="24"/>
        </w:rPr>
        <w:t xml:space="preserve"> </w:t>
      </w:r>
      <w:r w:rsidRPr="00C76C55">
        <w:rPr>
          <w:sz w:val="24"/>
          <w:szCs w:val="24"/>
        </w:rPr>
        <w:t>28.000</w:t>
      </w:r>
      <w:r w:rsidR="00FC6F02" w:rsidRPr="00C76C55">
        <w:rPr>
          <w:sz w:val="24"/>
          <w:szCs w:val="24"/>
        </w:rPr>
        <w:t>,00</w:t>
      </w:r>
    </w:p>
    <w:p w14:paraId="7E2D8BD4" w14:textId="77777777" w:rsidR="0090217F" w:rsidRDefault="0090217F" w:rsidP="00F77717">
      <w:pPr>
        <w:tabs>
          <w:tab w:val="left" w:pos="7938"/>
        </w:tabs>
        <w:spacing w:after="0" w:line="240" w:lineRule="auto"/>
        <w:rPr>
          <w:sz w:val="24"/>
          <w:szCs w:val="24"/>
        </w:rPr>
      </w:pPr>
      <w:r w:rsidRPr="00C76C55">
        <w:rPr>
          <w:sz w:val="24"/>
          <w:szCs w:val="24"/>
        </w:rPr>
        <w:t>Oneri discaric</w:t>
      </w:r>
      <w:r w:rsidR="00825A39" w:rsidRPr="00C76C55">
        <w:rPr>
          <w:sz w:val="24"/>
          <w:szCs w:val="24"/>
        </w:rPr>
        <w:t>a</w:t>
      </w:r>
      <w:r w:rsidR="005C3116">
        <w:rPr>
          <w:sz w:val="24"/>
          <w:szCs w:val="24"/>
        </w:rPr>
        <w:tab/>
        <w:t>€ 5.350,</w:t>
      </w:r>
      <w:r w:rsidR="00825A39" w:rsidRPr="00C76C55">
        <w:rPr>
          <w:sz w:val="24"/>
          <w:szCs w:val="24"/>
        </w:rPr>
        <w:t>00</w:t>
      </w:r>
    </w:p>
    <w:p w14:paraId="345A31DD" w14:textId="77777777" w:rsidR="00A3183A" w:rsidRDefault="00A3183A" w:rsidP="00F77717">
      <w:pPr>
        <w:tabs>
          <w:tab w:val="left" w:pos="7938"/>
        </w:tabs>
        <w:spacing w:after="0" w:line="240" w:lineRule="auto"/>
        <w:rPr>
          <w:sz w:val="24"/>
          <w:szCs w:val="24"/>
        </w:rPr>
      </w:pPr>
      <w:r>
        <w:rPr>
          <w:sz w:val="24"/>
          <w:szCs w:val="24"/>
        </w:rPr>
        <w:t>Pannelli fotovoltaici 6kw</w:t>
      </w:r>
      <w:r w:rsidR="005C3116">
        <w:rPr>
          <w:sz w:val="24"/>
          <w:szCs w:val="24"/>
        </w:rPr>
        <w:tab/>
        <w:t xml:space="preserve">€ </w:t>
      </w:r>
      <w:r>
        <w:rPr>
          <w:sz w:val="24"/>
          <w:szCs w:val="24"/>
        </w:rPr>
        <w:t>12.000,00</w:t>
      </w:r>
    </w:p>
    <w:p w14:paraId="0337A9DB" w14:textId="77777777" w:rsidR="00A371D6" w:rsidRPr="00C76C55" w:rsidRDefault="00A371D6" w:rsidP="00F77717">
      <w:pPr>
        <w:tabs>
          <w:tab w:val="left" w:pos="7938"/>
        </w:tabs>
        <w:spacing w:after="0" w:line="240" w:lineRule="auto"/>
        <w:rPr>
          <w:sz w:val="24"/>
          <w:szCs w:val="24"/>
        </w:rPr>
      </w:pPr>
      <w:r>
        <w:rPr>
          <w:sz w:val="24"/>
          <w:szCs w:val="24"/>
        </w:rPr>
        <w:t xml:space="preserve">Fornitura generatore di corrente silenziato 6 </w:t>
      </w:r>
      <w:proofErr w:type="spellStart"/>
      <w:r>
        <w:rPr>
          <w:sz w:val="24"/>
          <w:szCs w:val="24"/>
        </w:rPr>
        <w:t>kw</w:t>
      </w:r>
      <w:proofErr w:type="spellEnd"/>
      <w:r w:rsidR="005C3116">
        <w:rPr>
          <w:sz w:val="24"/>
          <w:szCs w:val="24"/>
        </w:rPr>
        <w:tab/>
        <w:t xml:space="preserve">€ </w:t>
      </w:r>
      <w:r>
        <w:rPr>
          <w:sz w:val="24"/>
          <w:szCs w:val="24"/>
        </w:rPr>
        <w:t>2</w:t>
      </w:r>
      <w:r w:rsidR="005C3116">
        <w:rPr>
          <w:sz w:val="24"/>
          <w:szCs w:val="24"/>
        </w:rPr>
        <w:t>.</w:t>
      </w:r>
      <w:r>
        <w:rPr>
          <w:sz w:val="24"/>
          <w:szCs w:val="24"/>
        </w:rPr>
        <w:t>500,00</w:t>
      </w:r>
    </w:p>
    <w:p w14:paraId="097BDD60" w14:textId="77777777" w:rsidR="00122284" w:rsidRPr="005C3116" w:rsidRDefault="00FC6F02" w:rsidP="00F77717">
      <w:pPr>
        <w:tabs>
          <w:tab w:val="left" w:pos="7938"/>
        </w:tabs>
        <w:spacing w:after="0" w:line="240" w:lineRule="auto"/>
        <w:rPr>
          <w:b/>
          <w:sz w:val="24"/>
          <w:szCs w:val="24"/>
        </w:rPr>
      </w:pPr>
      <w:r w:rsidRPr="005C3116">
        <w:rPr>
          <w:b/>
          <w:sz w:val="24"/>
          <w:szCs w:val="24"/>
        </w:rPr>
        <w:t>Totale</w:t>
      </w:r>
      <w:r w:rsidR="005C3116">
        <w:rPr>
          <w:b/>
          <w:sz w:val="24"/>
          <w:szCs w:val="24"/>
        </w:rPr>
        <w:t xml:space="preserve">                                                                                                                                 </w:t>
      </w:r>
      <w:proofErr w:type="gramStart"/>
      <w:r w:rsidR="005C3116" w:rsidRPr="005C3116">
        <w:rPr>
          <w:b/>
          <w:sz w:val="24"/>
          <w:szCs w:val="24"/>
        </w:rPr>
        <w:t>€</w:t>
      </w:r>
      <w:r w:rsidRPr="005C3116">
        <w:rPr>
          <w:b/>
          <w:sz w:val="24"/>
          <w:szCs w:val="24"/>
        </w:rPr>
        <w:t xml:space="preserve"> </w:t>
      </w:r>
      <w:r w:rsidR="00EE3EE7">
        <w:rPr>
          <w:b/>
          <w:sz w:val="24"/>
          <w:szCs w:val="24"/>
        </w:rPr>
        <w:t xml:space="preserve"> </w:t>
      </w:r>
      <w:r w:rsidRPr="005C3116">
        <w:rPr>
          <w:b/>
          <w:sz w:val="24"/>
          <w:szCs w:val="24"/>
        </w:rPr>
        <w:t>4</w:t>
      </w:r>
      <w:r w:rsidR="00A371D6" w:rsidRPr="005C3116">
        <w:rPr>
          <w:b/>
          <w:sz w:val="24"/>
          <w:szCs w:val="24"/>
        </w:rPr>
        <w:t>80.9</w:t>
      </w:r>
      <w:r w:rsidRPr="005C3116">
        <w:rPr>
          <w:b/>
          <w:sz w:val="24"/>
          <w:szCs w:val="24"/>
        </w:rPr>
        <w:t>20</w:t>
      </w:r>
      <w:proofErr w:type="gramEnd"/>
      <w:r w:rsidR="004C4E08" w:rsidRPr="005C3116">
        <w:rPr>
          <w:b/>
          <w:sz w:val="24"/>
          <w:szCs w:val="24"/>
        </w:rPr>
        <w:t>,00</w:t>
      </w:r>
    </w:p>
    <w:p w14:paraId="6FE862CC" w14:textId="77777777" w:rsidR="009461F5" w:rsidRDefault="009461F5" w:rsidP="00F77717">
      <w:pPr>
        <w:spacing w:before="120" w:after="0" w:line="240" w:lineRule="auto"/>
        <w:jc w:val="both"/>
        <w:rPr>
          <w:b/>
          <w:sz w:val="24"/>
          <w:szCs w:val="24"/>
        </w:rPr>
      </w:pPr>
      <w:r>
        <w:rPr>
          <w:b/>
          <w:sz w:val="24"/>
          <w:szCs w:val="24"/>
        </w:rPr>
        <w:t>Tempi di esecuzione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918"/>
      </w:tblGrid>
      <w:tr w:rsidR="009461F5" w14:paraId="27C3CCCE" w14:textId="77777777" w:rsidTr="00AF3F89">
        <w:trPr>
          <w:trHeight w:val="284"/>
        </w:trPr>
        <w:tc>
          <w:tcPr>
            <w:tcW w:w="6204" w:type="dxa"/>
          </w:tcPr>
          <w:p w14:paraId="41232269" w14:textId="77777777" w:rsidR="009461F5" w:rsidRPr="008F4A56" w:rsidRDefault="009461F5" w:rsidP="00F77717">
            <w:pPr>
              <w:jc w:val="both"/>
              <w:rPr>
                <w:sz w:val="24"/>
                <w:szCs w:val="24"/>
              </w:rPr>
            </w:pPr>
            <w:r w:rsidRPr="008F4A56">
              <w:rPr>
                <w:sz w:val="24"/>
                <w:szCs w:val="24"/>
              </w:rPr>
              <w:t>Allestimento cantiere</w:t>
            </w:r>
          </w:p>
        </w:tc>
        <w:tc>
          <w:tcPr>
            <w:tcW w:w="1918" w:type="dxa"/>
          </w:tcPr>
          <w:p w14:paraId="7BEBFFDD" w14:textId="77777777" w:rsidR="009461F5" w:rsidRPr="008F4A56" w:rsidRDefault="00FD34B5" w:rsidP="00F77717">
            <w:pPr>
              <w:jc w:val="both"/>
              <w:rPr>
                <w:sz w:val="24"/>
                <w:szCs w:val="24"/>
              </w:rPr>
            </w:pPr>
            <w:r>
              <w:rPr>
                <w:sz w:val="24"/>
                <w:szCs w:val="24"/>
              </w:rPr>
              <w:t xml:space="preserve">1 </w:t>
            </w:r>
            <w:r w:rsidR="009461F5" w:rsidRPr="008F4A56">
              <w:rPr>
                <w:sz w:val="24"/>
                <w:szCs w:val="24"/>
              </w:rPr>
              <w:t>gg.</w:t>
            </w:r>
          </w:p>
        </w:tc>
      </w:tr>
      <w:tr w:rsidR="009461F5" w14:paraId="30C0CD71" w14:textId="77777777" w:rsidTr="00AF3F89">
        <w:trPr>
          <w:trHeight w:val="284"/>
        </w:trPr>
        <w:tc>
          <w:tcPr>
            <w:tcW w:w="6204" w:type="dxa"/>
          </w:tcPr>
          <w:p w14:paraId="1D94B6B5" w14:textId="77777777" w:rsidR="009461F5" w:rsidRPr="008F4A56" w:rsidRDefault="009461F5" w:rsidP="00F77717">
            <w:pPr>
              <w:jc w:val="both"/>
              <w:rPr>
                <w:sz w:val="24"/>
                <w:szCs w:val="24"/>
              </w:rPr>
            </w:pPr>
            <w:r w:rsidRPr="008F4A56">
              <w:rPr>
                <w:sz w:val="24"/>
                <w:szCs w:val="24"/>
              </w:rPr>
              <w:t>Movimentazione di terra, scavi e demolizioni</w:t>
            </w:r>
          </w:p>
        </w:tc>
        <w:tc>
          <w:tcPr>
            <w:tcW w:w="1918" w:type="dxa"/>
          </w:tcPr>
          <w:p w14:paraId="6D31F63F" w14:textId="77777777" w:rsidR="009461F5" w:rsidRPr="008F4A56" w:rsidRDefault="00FD34B5" w:rsidP="00F77717">
            <w:pPr>
              <w:jc w:val="both"/>
              <w:rPr>
                <w:sz w:val="24"/>
                <w:szCs w:val="24"/>
              </w:rPr>
            </w:pPr>
            <w:r>
              <w:rPr>
                <w:sz w:val="24"/>
                <w:szCs w:val="24"/>
              </w:rPr>
              <w:t>10</w:t>
            </w:r>
            <w:r w:rsidR="009461F5" w:rsidRPr="008F4A56">
              <w:rPr>
                <w:sz w:val="24"/>
                <w:szCs w:val="24"/>
              </w:rPr>
              <w:t xml:space="preserve"> gg.</w:t>
            </w:r>
          </w:p>
        </w:tc>
      </w:tr>
      <w:tr w:rsidR="009461F5" w14:paraId="5567C47A" w14:textId="77777777" w:rsidTr="00AF3F89">
        <w:trPr>
          <w:trHeight w:val="295"/>
        </w:trPr>
        <w:tc>
          <w:tcPr>
            <w:tcW w:w="6204" w:type="dxa"/>
          </w:tcPr>
          <w:p w14:paraId="6F9639F2" w14:textId="77777777" w:rsidR="009461F5" w:rsidRPr="008F4A56" w:rsidRDefault="009461F5" w:rsidP="00F77717">
            <w:pPr>
              <w:jc w:val="both"/>
              <w:rPr>
                <w:sz w:val="24"/>
                <w:szCs w:val="24"/>
              </w:rPr>
            </w:pPr>
            <w:r w:rsidRPr="008F4A56">
              <w:rPr>
                <w:sz w:val="24"/>
                <w:szCs w:val="24"/>
              </w:rPr>
              <w:t>Impianti vari</w:t>
            </w:r>
          </w:p>
        </w:tc>
        <w:tc>
          <w:tcPr>
            <w:tcW w:w="1918" w:type="dxa"/>
          </w:tcPr>
          <w:p w14:paraId="7139E735" w14:textId="77777777" w:rsidR="009461F5" w:rsidRPr="008F4A56" w:rsidRDefault="00FD34B5" w:rsidP="00F77717">
            <w:pPr>
              <w:jc w:val="both"/>
              <w:rPr>
                <w:sz w:val="24"/>
                <w:szCs w:val="24"/>
              </w:rPr>
            </w:pPr>
            <w:r>
              <w:rPr>
                <w:sz w:val="24"/>
                <w:szCs w:val="24"/>
              </w:rPr>
              <w:t>20</w:t>
            </w:r>
            <w:r w:rsidR="009461F5" w:rsidRPr="008F4A56">
              <w:rPr>
                <w:sz w:val="24"/>
                <w:szCs w:val="24"/>
              </w:rPr>
              <w:t xml:space="preserve"> gg.</w:t>
            </w:r>
          </w:p>
        </w:tc>
      </w:tr>
      <w:tr w:rsidR="009461F5" w14:paraId="24C11AE5" w14:textId="77777777" w:rsidTr="00AF3F89">
        <w:trPr>
          <w:trHeight w:val="284"/>
        </w:trPr>
        <w:tc>
          <w:tcPr>
            <w:tcW w:w="6204" w:type="dxa"/>
          </w:tcPr>
          <w:p w14:paraId="08E96FA3" w14:textId="77777777" w:rsidR="009461F5" w:rsidRPr="008F4A56" w:rsidRDefault="009461F5" w:rsidP="00F77717">
            <w:pPr>
              <w:jc w:val="both"/>
              <w:rPr>
                <w:sz w:val="24"/>
                <w:szCs w:val="24"/>
              </w:rPr>
            </w:pPr>
            <w:r w:rsidRPr="008F4A56">
              <w:rPr>
                <w:sz w:val="24"/>
                <w:szCs w:val="24"/>
              </w:rPr>
              <w:t>Massetto e pavimentazioni</w:t>
            </w:r>
          </w:p>
        </w:tc>
        <w:tc>
          <w:tcPr>
            <w:tcW w:w="1918" w:type="dxa"/>
          </w:tcPr>
          <w:p w14:paraId="7E6C8898" w14:textId="77777777" w:rsidR="009461F5" w:rsidRPr="008F4A56" w:rsidRDefault="008F4A56" w:rsidP="00F77717">
            <w:pPr>
              <w:jc w:val="both"/>
              <w:rPr>
                <w:sz w:val="24"/>
                <w:szCs w:val="24"/>
              </w:rPr>
            </w:pPr>
            <w:r w:rsidRPr="008F4A56">
              <w:rPr>
                <w:sz w:val="24"/>
                <w:szCs w:val="24"/>
              </w:rPr>
              <w:t>2</w:t>
            </w:r>
            <w:r w:rsidR="009461F5" w:rsidRPr="008F4A56">
              <w:rPr>
                <w:sz w:val="24"/>
                <w:szCs w:val="24"/>
              </w:rPr>
              <w:t>0 gg.</w:t>
            </w:r>
          </w:p>
        </w:tc>
      </w:tr>
      <w:tr w:rsidR="009461F5" w14:paraId="079C1B0C" w14:textId="77777777" w:rsidTr="00AF3F89">
        <w:trPr>
          <w:trHeight w:val="284"/>
        </w:trPr>
        <w:tc>
          <w:tcPr>
            <w:tcW w:w="6204" w:type="dxa"/>
          </w:tcPr>
          <w:p w14:paraId="1F31776B" w14:textId="77777777" w:rsidR="009461F5" w:rsidRPr="008F4A56" w:rsidRDefault="009461F5" w:rsidP="00F77717">
            <w:pPr>
              <w:jc w:val="both"/>
              <w:rPr>
                <w:sz w:val="24"/>
                <w:szCs w:val="24"/>
              </w:rPr>
            </w:pPr>
            <w:r w:rsidRPr="008F4A56">
              <w:rPr>
                <w:sz w:val="24"/>
                <w:szCs w:val="24"/>
              </w:rPr>
              <w:t>Realizzazione tribuna</w:t>
            </w:r>
          </w:p>
        </w:tc>
        <w:tc>
          <w:tcPr>
            <w:tcW w:w="1918" w:type="dxa"/>
          </w:tcPr>
          <w:p w14:paraId="47BF0E80" w14:textId="77777777" w:rsidR="009461F5" w:rsidRPr="008F4A56" w:rsidRDefault="009461F5" w:rsidP="00F77717">
            <w:pPr>
              <w:jc w:val="both"/>
              <w:rPr>
                <w:sz w:val="24"/>
                <w:szCs w:val="24"/>
              </w:rPr>
            </w:pPr>
            <w:r w:rsidRPr="008F4A56">
              <w:rPr>
                <w:sz w:val="24"/>
                <w:szCs w:val="24"/>
              </w:rPr>
              <w:t>1</w:t>
            </w:r>
            <w:r w:rsidR="00FD34B5">
              <w:rPr>
                <w:sz w:val="24"/>
                <w:szCs w:val="24"/>
              </w:rPr>
              <w:t>5</w:t>
            </w:r>
            <w:r w:rsidRPr="008F4A56">
              <w:rPr>
                <w:sz w:val="24"/>
                <w:szCs w:val="24"/>
              </w:rPr>
              <w:t xml:space="preserve"> gg.</w:t>
            </w:r>
          </w:p>
        </w:tc>
      </w:tr>
      <w:tr w:rsidR="009461F5" w14:paraId="78850260" w14:textId="77777777" w:rsidTr="00AF3F89">
        <w:trPr>
          <w:trHeight w:val="284"/>
        </w:trPr>
        <w:tc>
          <w:tcPr>
            <w:tcW w:w="6204" w:type="dxa"/>
          </w:tcPr>
          <w:p w14:paraId="0AC646F9" w14:textId="77777777" w:rsidR="009461F5" w:rsidRPr="008F4A56" w:rsidRDefault="009461F5" w:rsidP="00F77717">
            <w:pPr>
              <w:jc w:val="both"/>
              <w:rPr>
                <w:sz w:val="24"/>
                <w:szCs w:val="24"/>
              </w:rPr>
            </w:pPr>
            <w:r w:rsidRPr="008F4A56">
              <w:rPr>
                <w:sz w:val="24"/>
                <w:szCs w:val="24"/>
              </w:rPr>
              <w:t>murature</w:t>
            </w:r>
          </w:p>
        </w:tc>
        <w:tc>
          <w:tcPr>
            <w:tcW w:w="1918" w:type="dxa"/>
          </w:tcPr>
          <w:p w14:paraId="739D66FE" w14:textId="77777777" w:rsidR="009461F5" w:rsidRPr="008F4A56" w:rsidRDefault="00FD34B5" w:rsidP="00F77717">
            <w:pPr>
              <w:jc w:val="both"/>
              <w:rPr>
                <w:sz w:val="24"/>
                <w:szCs w:val="24"/>
              </w:rPr>
            </w:pPr>
            <w:r>
              <w:rPr>
                <w:sz w:val="24"/>
                <w:szCs w:val="24"/>
              </w:rPr>
              <w:t>10</w:t>
            </w:r>
            <w:r w:rsidR="009461F5" w:rsidRPr="008F4A56">
              <w:rPr>
                <w:sz w:val="24"/>
                <w:szCs w:val="24"/>
              </w:rPr>
              <w:t xml:space="preserve"> gg.</w:t>
            </w:r>
          </w:p>
        </w:tc>
      </w:tr>
      <w:tr w:rsidR="009461F5" w14:paraId="325D87D1" w14:textId="77777777" w:rsidTr="00AF3F89">
        <w:trPr>
          <w:trHeight w:val="284"/>
        </w:trPr>
        <w:tc>
          <w:tcPr>
            <w:tcW w:w="6204" w:type="dxa"/>
          </w:tcPr>
          <w:p w14:paraId="21B9107E" w14:textId="77777777" w:rsidR="009461F5" w:rsidRPr="008F4A56" w:rsidRDefault="009461F5" w:rsidP="00F77717">
            <w:pPr>
              <w:jc w:val="both"/>
              <w:rPr>
                <w:sz w:val="24"/>
                <w:szCs w:val="24"/>
              </w:rPr>
            </w:pPr>
            <w:r w:rsidRPr="008F4A56">
              <w:rPr>
                <w:sz w:val="24"/>
                <w:szCs w:val="24"/>
              </w:rPr>
              <w:t>piantumazioni</w:t>
            </w:r>
          </w:p>
        </w:tc>
        <w:tc>
          <w:tcPr>
            <w:tcW w:w="1918" w:type="dxa"/>
          </w:tcPr>
          <w:p w14:paraId="53BA6FBD" w14:textId="77777777" w:rsidR="009461F5" w:rsidRPr="008F4A56" w:rsidRDefault="009461F5" w:rsidP="00F77717">
            <w:pPr>
              <w:jc w:val="both"/>
              <w:rPr>
                <w:sz w:val="24"/>
                <w:szCs w:val="24"/>
              </w:rPr>
            </w:pPr>
            <w:r w:rsidRPr="008F4A56">
              <w:rPr>
                <w:sz w:val="24"/>
                <w:szCs w:val="24"/>
              </w:rPr>
              <w:t>6 gg.</w:t>
            </w:r>
          </w:p>
        </w:tc>
      </w:tr>
      <w:tr w:rsidR="009461F5" w14:paraId="62337F9B" w14:textId="77777777" w:rsidTr="00AF3F89">
        <w:trPr>
          <w:trHeight w:val="284"/>
        </w:trPr>
        <w:tc>
          <w:tcPr>
            <w:tcW w:w="6204" w:type="dxa"/>
          </w:tcPr>
          <w:p w14:paraId="493034D1" w14:textId="77777777" w:rsidR="009461F5" w:rsidRPr="008F4A56" w:rsidRDefault="009461F5" w:rsidP="00F77717">
            <w:pPr>
              <w:jc w:val="both"/>
              <w:rPr>
                <w:sz w:val="24"/>
                <w:szCs w:val="24"/>
              </w:rPr>
            </w:pPr>
            <w:r w:rsidRPr="008F4A56">
              <w:rPr>
                <w:sz w:val="24"/>
                <w:szCs w:val="24"/>
              </w:rPr>
              <w:t xml:space="preserve">Montaggio </w:t>
            </w:r>
            <w:r w:rsidR="00A3183A">
              <w:rPr>
                <w:sz w:val="24"/>
                <w:szCs w:val="24"/>
              </w:rPr>
              <w:t>stands</w:t>
            </w:r>
          </w:p>
        </w:tc>
        <w:tc>
          <w:tcPr>
            <w:tcW w:w="1918" w:type="dxa"/>
          </w:tcPr>
          <w:p w14:paraId="5967123C" w14:textId="77777777" w:rsidR="009461F5" w:rsidRPr="008F4A56" w:rsidRDefault="00FD34B5" w:rsidP="00F77717">
            <w:pPr>
              <w:jc w:val="both"/>
              <w:rPr>
                <w:sz w:val="24"/>
                <w:szCs w:val="24"/>
              </w:rPr>
            </w:pPr>
            <w:r>
              <w:rPr>
                <w:sz w:val="24"/>
                <w:szCs w:val="24"/>
              </w:rPr>
              <w:t>10</w:t>
            </w:r>
            <w:r w:rsidR="009461F5" w:rsidRPr="008F4A56">
              <w:rPr>
                <w:sz w:val="24"/>
                <w:szCs w:val="24"/>
              </w:rPr>
              <w:t xml:space="preserve"> gg.</w:t>
            </w:r>
          </w:p>
        </w:tc>
      </w:tr>
      <w:tr w:rsidR="009461F5" w14:paraId="2A0BCCF8" w14:textId="77777777" w:rsidTr="00AF3F89">
        <w:trPr>
          <w:trHeight w:val="295"/>
        </w:trPr>
        <w:tc>
          <w:tcPr>
            <w:tcW w:w="6204" w:type="dxa"/>
          </w:tcPr>
          <w:p w14:paraId="6CB34827" w14:textId="77777777" w:rsidR="009461F5" w:rsidRPr="008F4A56" w:rsidRDefault="009461F5" w:rsidP="00F77717">
            <w:pPr>
              <w:jc w:val="both"/>
              <w:rPr>
                <w:sz w:val="24"/>
                <w:szCs w:val="24"/>
              </w:rPr>
            </w:pPr>
            <w:r w:rsidRPr="008F4A56">
              <w:rPr>
                <w:sz w:val="24"/>
                <w:szCs w:val="24"/>
              </w:rPr>
              <w:t>Montaggio torre</w:t>
            </w:r>
          </w:p>
        </w:tc>
        <w:tc>
          <w:tcPr>
            <w:tcW w:w="1918" w:type="dxa"/>
          </w:tcPr>
          <w:p w14:paraId="34E4011F" w14:textId="77777777" w:rsidR="009461F5" w:rsidRPr="008F4A56" w:rsidRDefault="00FD34B5" w:rsidP="00F77717">
            <w:pPr>
              <w:jc w:val="both"/>
              <w:rPr>
                <w:sz w:val="24"/>
                <w:szCs w:val="24"/>
              </w:rPr>
            </w:pPr>
            <w:r>
              <w:rPr>
                <w:sz w:val="24"/>
                <w:szCs w:val="24"/>
              </w:rPr>
              <w:t>15</w:t>
            </w:r>
            <w:r w:rsidR="009461F5" w:rsidRPr="008F4A56">
              <w:rPr>
                <w:sz w:val="24"/>
                <w:szCs w:val="24"/>
              </w:rPr>
              <w:t xml:space="preserve"> gg.</w:t>
            </w:r>
          </w:p>
        </w:tc>
      </w:tr>
      <w:tr w:rsidR="009461F5" w14:paraId="73938F25" w14:textId="77777777" w:rsidTr="00AF3F89">
        <w:trPr>
          <w:trHeight w:val="284"/>
        </w:trPr>
        <w:tc>
          <w:tcPr>
            <w:tcW w:w="6204" w:type="dxa"/>
          </w:tcPr>
          <w:p w14:paraId="21C2FD3E" w14:textId="77777777" w:rsidR="009461F5" w:rsidRPr="008F4A56" w:rsidRDefault="009461F5" w:rsidP="00F77717">
            <w:pPr>
              <w:jc w:val="both"/>
              <w:rPr>
                <w:sz w:val="24"/>
                <w:szCs w:val="24"/>
              </w:rPr>
            </w:pPr>
            <w:r w:rsidRPr="008F4A56">
              <w:rPr>
                <w:sz w:val="24"/>
                <w:szCs w:val="24"/>
              </w:rPr>
              <w:t>rivestimenti</w:t>
            </w:r>
          </w:p>
        </w:tc>
        <w:tc>
          <w:tcPr>
            <w:tcW w:w="1918" w:type="dxa"/>
          </w:tcPr>
          <w:p w14:paraId="507A0160" w14:textId="77777777" w:rsidR="009461F5" w:rsidRPr="008F4A56" w:rsidRDefault="00FD34B5" w:rsidP="00F77717">
            <w:pPr>
              <w:jc w:val="both"/>
              <w:rPr>
                <w:sz w:val="24"/>
                <w:szCs w:val="24"/>
              </w:rPr>
            </w:pPr>
            <w:r>
              <w:rPr>
                <w:sz w:val="24"/>
                <w:szCs w:val="24"/>
              </w:rPr>
              <w:t>10</w:t>
            </w:r>
            <w:r w:rsidR="009461F5" w:rsidRPr="008F4A56">
              <w:rPr>
                <w:sz w:val="24"/>
                <w:szCs w:val="24"/>
              </w:rPr>
              <w:t xml:space="preserve"> gg</w:t>
            </w:r>
          </w:p>
        </w:tc>
      </w:tr>
      <w:tr w:rsidR="009461F5" w14:paraId="5CF5E787" w14:textId="77777777" w:rsidTr="00AF3F89">
        <w:trPr>
          <w:trHeight w:val="295"/>
        </w:trPr>
        <w:tc>
          <w:tcPr>
            <w:tcW w:w="6204" w:type="dxa"/>
          </w:tcPr>
          <w:p w14:paraId="7EE78562" w14:textId="77777777" w:rsidR="009461F5" w:rsidRPr="008F4A56" w:rsidRDefault="009461F5" w:rsidP="00F77717">
            <w:pPr>
              <w:jc w:val="both"/>
              <w:rPr>
                <w:sz w:val="24"/>
                <w:szCs w:val="24"/>
              </w:rPr>
            </w:pPr>
            <w:r w:rsidRPr="008F4A56">
              <w:rPr>
                <w:sz w:val="24"/>
                <w:szCs w:val="24"/>
              </w:rPr>
              <w:t>arredo</w:t>
            </w:r>
          </w:p>
        </w:tc>
        <w:tc>
          <w:tcPr>
            <w:tcW w:w="1918" w:type="dxa"/>
          </w:tcPr>
          <w:p w14:paraId="12F5060D" w14:textId="77777777" w:rsidR="009461F5" w:rsidRPr="008F4A56" w:rsidRDefault="008F4A56" w:rsidP="00F77717">
            <w:pPr>
              <w:jc w:val="both"/>
              <w:rPr>
                <w:sz w:val="24"/>
                <w:szCs w:val="24"/>
              </w:rPr>
            </w:pPr>
            <w:r w:rsidRPr="008F4A56">
              <w:rPr>
                <w:sz w:val="24"/>
                <w:szCs w:val="24"/>
              </w:rPr>
              <w:t>3 gg.</w:t>
            </w:r>
          </w:p>
        </w:tc>
      </w:tr>
      <w:tr w:rsidR="008F4A56" w14:paraId="51B40CE9" w14:textId="77777777" w:rsidTr="00AF3F89">
        <w:trPr>
          <w:trHeight w:val="295"/>
        </w:trPr>
        <w:tc>
          <w:tcPr>
            <w:tcW w:w="6204" w:type="dxa"/>
          </w:tcPr>
          <w:p w14:paraId="60C018D5" w14:textId="77777777" w:rsidR="008F4A56" w:rsidRPr="008F4A56" w:rsidRDefault="008F4A56" w:rsidP="00F77717">
            <w:pPr>
              <w:jc w:val="both"/>
              <w:rPr>
                <w:sz w:val="24"/>
                <w:szCs w:val="24"/>
              </w:rPr>
            </w:pPr>
            <w:r w:rsidRPr="008F4A56">
              <w:rPr>
                <w:sz w:val="24"/>
                <w:szCs w:val="24"/>
              </w:rPr>
              <w:t>totale</w:t>
            </w:r>
          </w:p>
        </w:tc>
        <w:tc>
          <w:tcPr>
            <w:tcW w:w="1918" w:type="dxa"/>
          </w:tcPr>
          <w:p w14:paraId="448587B5" w14:textId="77777777" w:rsidR="008F4A56" w:rsidRPr="008F4A56" w:rsidRDefault="008F4A56" w:rsidP="00F77717">
            <w:pPr>
              <w:jc w:val="both"/>
              <w:rPr>
                <w:sz w:val="24"/>
                <w:szCs w:val="24"/>
              </w:rPr>
            </w:pPr>
            <w:r>
              <w:rPr>
                <w:sz w:val="24"/>
                <w:szCs w:val="24"/>
              </w:rPr>
              <w:t>1</w:t>
            </w:r>
            <w:r w:rsidR="00FD34B5">
              <w:rPr>
                <w:sz w:val="24"/>
                <w:szCs w:val="24"/>
              </w:rPr>
              <w:t>20</w:t>
            </w:r>
            <w:r>
              <w:rPr>
                <w:sz w:val="24"/>
                <w:szCs w:val="24"/>
              </w:rPr>
              <w:t xml:space="preserve"> gg.</w:t>
            </w:r>
          </w:p>
        </w:tc>
      </w:tr>
    </w:tbl>
    <w:p w14:paraId="1B3738D3" w14:textId="6974F5F2" w:rsidR="00006C93" w:rsidRPr="00C76C55" w:rsidRDefault="00AA0DE6" w:rsidP="00A81495">
      <w:pPr>
        <w:rPr>
          <w:sz w:val="24"/>
          <w:szCs w:val="24"/>
        </w:rPr>
      </w:pPr>
      <w:r>
        <w:rPr>
          <w:sz w:val="24"/>
          <w:szCs w:val="24"/>
        </w:rPr>
        <w:t xml:space="preserve"> </w:t>
      </w:r>
      <w:bookmarkStart w:id="0" w:name="_GoBack"/>
      <w:bookmarkEnd w:id="0"/>
    </w:p>
    <w:sectPr w:rsidR="00006C93" w:rsidRPr="00C76C55" w:rsidSect="00E908A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8B94" w14:textId="77777777" w:rsidR="00943D6A" w:rsidRDefault="00943D6A" w:rsidP="004B780D">
      <w:pPr>
        <w:spacing w:after="0" w:line="240" w:lineRule="auto"/>
      </w:pPr>
      <w:r>
        <w:separator/>
      </w:r>
    </w:p>
  </w:endnote>
  <w:endnote w:type="continuationSeparator" w:id="0">
    <w:p w14:paraId="21590CDD" w14:textId="77777777" w:rsidR="00943D6A" w:rsidRDefault="00943D6A" w:rsidP="004B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80081"/>
      <w:docPartObj>
        <w:docPartGallery w:val="Page Numbers (Bottom of Page)"/>
        <w:docPartUnique/>
      </w:docPartObj>
    </w:sdtPr>
    <w:sdtEndPr/>
    <w:sdtContent>
      <w:p w14:paraId="2C783706" w14:textId="77777777" w:rsidR="0039090D" w:rsidRDefault="00AA0DE6">
        <w:pPr>
          <w:pStyle w:val="Pidipagina"/>
          <w:jc w:val="center"/>
        </w:pPr>
        <w:r>
          <w:fldChar w:fldCharType="begin"/>
        </w:r>
        <w:r>
          <w:instrText xml:space="preserve"> PAGE   \* MERGEFORMAT </w:instrText>
        </w:r>
        <w:r>
          <w:fldChar w:fldCharType="separate"/>
        </w:r>
        <w:r w:rsidR="00525248">
          <w:rPr>
            <w:noProof/>
          </w:rPr>
          <w:t>6</w:t>
        </w:r>
        <w:r>
          <w:rPr>
            <w:noProof/>
          </w:rPr>
          <w:fldChar w:fldCharType="end"/>
        </w:r>
      </w:p>
    </w:sdtContent>
  </w:sdt>
  <w:p w14:paraId="1AE3BC85" w14:textId="77777777" w:rsidR="0039090D" w:rsidRDefault="003909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98C0" w14:textId="77777777" w:rsidR="00943D6A" w:rsidRDefault="00943D6A" w:rsidP="004B780D">
      <w:pPr>
        <w:spacing w:after="0" w:line="240" w:lineRule="auto"/>
      </w:pPr>
      <w:r>
        <w:separator/>
      </w:r>
    </w:p>
  </w:footnote>
  <w:footnote w:type="continuationSeparator" w:id="0">
    <w:p w14:paraId="4B1A4C3C" w14:textId="77777777" w:rsidR="00943D6A" w:rsidRDefault="00943D6A" w:rsidP="004B7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60"/>
    <w:multiLevelType w:val="hybridMultilevel"/>
    <w:tmpl w:val="299CA9AE"/>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 w15:restartNumberingAfterBreak="0">
    <w:nsid w:val="325F3357"/>
    <w:multiLevelType w:val="hybridMultilevel"/>
    <w:tmpl w:val="7E142BE2"/>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 w15:restartNumberingAfterBreak="0">
    <w:nsid w:val="7D184A5D"/>
    <w:multiLevelType w:val="hybridMultilevel"/>
    <w:tmpl w:val="3514C61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7D4A4B8C"/>
    <w:multiLevelType w:val="hybridMultilevel"/>
    <w:tmpl w:val="E7C07382"/>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B85"/>
    <w:rsid w:val="00004A04"/>
    <w:rsid w:val="00006C93"/>
    <w:rsid w:val="00023FF9"/>
    <w:rsid w:val="0008502F"/>
    <w:rsid w:val="000C36E5"/>
    <w:rsid w:val="000C6F89"/>
    <w:rsid w:val="00122284"/>
    <w:rsid w:val="001367B2"/>
    <w:rsid w:val="00155D08"/>
    <w:rsid w:val="001C1445"/>
    <w:rsid w:val="001C37AB"/>
    <w:rsid w:val="001E468F"/>
    <w:rsid w:val="001F3077"/>
    <w:rsid w:val="00233E28"/>
    <w:rsid w:val="002B5041"/>
    <w:rsid w:val="002D1C8A"/>
    <w:rsid w:val="002D3452"/>
    <w:rsid w:val="00335BBD"/>
    <w:rsid w:val="003367DD"/>
    <w:rsid w:val="00347DE7"/>
    <w:rsid w:val="00374F43"/>
    <w:rsid w:val="003848D9"/>
    <w:rsid w:val="0039090D"/>
    <w:rsid w:val="003A3737"/>
    <w:rsid w:val="003B2688"/>
    <w:rsid w:val="003B37FF"/>
    <w:rsid w:val="003D33DA"/>
    <w:rsid w:val="003E4B48"/>
    <w:rsid w:val="00402F63"/>
    <w:rsid w:val="00415ABB"/>
    <w:rsid w:val="00445E90"/>
    <w:rsid w:val="004645BB"/>
    <w:rsid w:val="0046662A"/>
    <w:rsid w:val="004709DC"/>
    <w:rsid w:val="0047702E"/>
    <w:rsid w:val="004803AD"/>
    <w:rsid w:val="0048374A"/>
    <w:rsid w:val="00485704"/>
    <w:rsid w:val="004A7B0F"/>
    <w:rsid w:val="004B085C"/>
    <w:rsid w:val="004B780D"/>
    <w:rsid w:val="004C4E08"/>
    <w:rsid w:val="004C7E92"/>
    <w:rsid w:val="004D3EDC"/>
    <w:rsid w:val="00505E31"/>
    <w:rsid w:val="00525248"/>
    <w:rsid w:val="00540345"/>
    <w:rsid w:val="00581ECA"/>
    <w:rsid w:val="005C3116"/>
    <w:rsid w:val="005C5A49"/>
    <w:rsid w:val="005C5E37"/>
    <w:rsid w:val="005C6627"/>
    <w:rsid w:val="005F35F0"/>
    <w:rsid w:val="0062131A"/>
    <w:rsid w:val="006327DA"/>
    <w:rsid w:val="00661122"/>
    <w:rsid w:val="00664837"/>
    <w:rsid w:val="00676C4F"/>
    <w:rsid w:val="00687E46"/>
    <w:rsid w:val="006D58C5"/>
    <w:rsid w:val="006F6DAE"/>
    <w:rsid w:val="00706754"/>
    <w:rsid w:val="00734057"/>
    <w:rsid w:val="007619EB"/>
    <w:rsid w:val="0077246C"/>
    <w:rsid w:val="007A1C2B"/>
    <w:rsid w:val="007B4E80"/>
    <w:rsid w:val="007C2265"/>
    <w:rsid w:val="007C3C92"/>
    <w:rsid w:val="007D3DAD"/>
    <w:rsid w:val="00825A39"/>
    <w:rsid w:val="00876B24"/>
    <w:rsid w:val="00895558"/>
    <w:rsid w:val="008A5EA6"/>
    <w:rsid w:val="008C1FD8"/>
    <w:rsid w:val="008F4A56"/>
    <w:rsid w:val="0090217F"/>
    <w:rsid w:val="00933AA8"/>
    <w:rsid w:val="00943D6A"/>
    <w:rsid w:val="009461F5"/>
    <w:rsid w:val="009511B3"/>
    <w:rsid w:val="009F44ED"/>
    <w:rsid w:val="00A26530"/>
    <w:rsid w:val="00A26B37"/>
    <w:rsid w:val="00A3183A"/>
    <w:rsid w:val="00A35209"/>
    <w:rsid w:val="00A371D6"/>
    <w:rsid w:val="00A47A65"/>
    <w:rsid w:val="00A644A0"/>
    <w:rsid w:val="00A73737"/>
    <w:rsid w:val="00A81495"/>
    <w:rsid w:val="00A83C72"/>
    <w:rsid w:val="00A95053"/>
    <w:rsid w:val="00AA0DE6"/>
    <w:rsid w:val="00AF3F89"/>
    <w:rsid w:val="00B016C9"/>
    <w:rsid w:val="00B378DC"/>
    <w:rsid w:val="00B37C7C"/>
    <w:rsid w:val="00B44BE5"/>
    <w:rsid w:val="00B4618E"/>
    <w:rsid w:val="00B7574F"/>
    <w:rsid w:val="00BB2019"/>
    <w:rsid w:val="00BC40E5"/>
    <w:rsid w:val="00BD1A58"/>
    <w:rsid w:val="00BD5A3A"/>
    <w:rsid w:val="00BF1393"/>
    <w:rsid w:val="00C2099D"/>
    <w:rsid w:val="00C617EB"/>
    <w:rsid w:val="00C63F10"/>
    <w:rsid w:val="00C65833"/>
    <w:rsid w:val="00C76C55"/>
    <w:rsid w:val="00C80899"/>
    <w:rsid w:val="00C83525"/>
    <w:rsid w:val="00CB0936"/>
    <w:rsid w:val="00CD1157"/>
    <w:rsid w:val="00CD5B85"/>
    <w:rsid w:val="00CE156C"/>
    <w:rsid w:val="00D109AE"/>
    <w:rsid w:val="00D240BF"/>
    <w:rsid w:val="00D57807"/>
    <w:rsid w:val="00D71DFA"/>
    <w:rsid w:val="00D907E1"/>
    <w:rsid w:val="00D93649"/>
    <w:rsid w:val="00DA61B0"/>
    <w:rsid w:val="00DF744E"/>
    <w:rsid w:val="00E31C59"/>
    <w:rsid w:val="00E77DB3"/>
    <w:rsid w:val="00E84C68"/>
    <w:rsid w:val="00E908AD"/>
    <w:rsid w:val="00E961FD"/>
    <w:rsid w:val="00EC7A7F"/>
    <w:rsid w:val="00ED419E"/>
    <w:rsid w:val="00EE3EE7"/>
    <w:rsid w:val="00F006D1"/>
    <w:rsid w:val="00F20496"/>
    <w:rsid w:val="00F26372"/>
    <w:rsid w:val="00F50C1D"/>
    <w:rsid w:val="00F73783"/>
    <w:rsid w:val="00F77717"/>
    <w:rsid w:val="00F95E03"/>
    <w:rsid w:val="00F95F81"/>
    <w:rsid w:val="00FB08C5"/>
    <w:rsid w:val="00FC54E7"/>
    <w:rsid w:val="00FC6F02"/>
    <w:rsid w:val="00FD34B5"/>
    <w:rsid w:val="00FD7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D42A"/>
  <w15:docId w15:val="{A107E534-283E-4051-BC1A-66BE0DFC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8AD"/>
  </w:style>
  <w:style w:type="paragraph" w:styleId="Titolo1">
    <w:name w:val="heading 1"/>
    <w:basedOn w:val="Normale"/>
    <w:link w:val="Titolo1Carattere"/>
    <w:uiPriority w:val="9"/>
    <w:qFormat/>
    <w:rsid w:val="00EC7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C4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7A7F"/>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023FF9"/>
    <w:pPr>
      <w:ind w:left="720"/>
      <w:contextualSpacing/>
    </w:pPr>
  </w:style>
  <w:style w:type="character" w:customStyle="1" w:styleId="Titolo2Carattere">
    <w:name w:val="Titolo 2 Carattere"/>
    <w:basedOn w:val="Carpredefinitoparagrafo"/>
    <w:link w:val="Titolo2"/>
    <w:uiPriority w:val="9"/>
    <w:semiHidden/>
    <w:rsid w:val="00BC40E5"/>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ED419E"/>
    <w:rPr>
      <w:color w:val="0000FF" w:themeColor="hyperlink"/>
      <w:u w:val="single"/>
    </w:rPr>
  </w:style>
  <w:style w:type="table" w:styleId="Grigliatabella">
    <w:name w:val="Table Grid"/>
    <w:basedOn w:val="Tabellanormale"/>
    <w:uiPriority w:val="59"/>
    <w:rsid w:val="0094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4B78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B780D"/>
  </w:style>
  <w:style w:type="paragraph" w:styleId="Pidipagina">
    <w:name w:val="footer"/>
    <w:basedOn w:val="Normale"/>
    <w:link w:val="PidipaginaCarattere"/>
    <w:uiPriority w:val="99"/>
    <w:unhideWhenUsed/>
    <w:rsid w:val="004B78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80D"/>
  </w:style>
  <w:style w:type="paragraph" w:styleId="Testofumetto">
    <w:name w:val="Balloon Text"/>
    <w:basedOn w:val="Normale"/>
    <w:link w:val="TestofumettoCarattere"/>
    <w:uiPriority w:val="99"/>
    <w:semiHidden/>
    <w:unhideWhenUsed/>
    <w:rsid w:val="0039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6334">
      <w:bodyDiv w:val="1"/>
      <w:marLeft w:val="0"/>
      <w:marRight w:val="0"/>
      <w:marTop w:val="0"/>
      <w:marBottom w:val="0"/>
      <w:divBdr>
        <w:top w:val="none" w:sz="0" w:space="0" w:color="auto"/>
        <w:left w:val="none" w:sz="0" w:space="0" w:color="auto"/>
        <w:bottom w:val="none" w:sz="0" w:space="0" w:color="auto"/>
        <w:right w:val="none" w:sz="0" w:space="0" w:color="auto"/>
      </w:divBdr>
      <w:divsChild>
        <w:div w:id="1751654503">
          <w:marLeft w:val="0"/>
          <w:marRight w:val="0"/>
          <w:marTop w:val="0"/>
          <w:marBottom w:val="0"/>
          <w:divBdr>
            <w:top w:val="none" w:sz="0" w:space="0" w:color="auto"/>
            <w:left w:val="none" w:sz="0" w:space="0" w:color="auto"/>
            <w:bottom w:val="none" w:sz="0" w:space="0" w:color="auto"/>
            <w:right w:val="none" w:sz="0" w:space="0" w:color="auto"/>
          </w:divBdr>
          <w:divsChild>
            <w:div w:id="490297793">
              <w:marLeft w:val="0"/>
              <w:marRight w:val="0"/>
              <w:marTop w:val="0"/>
              <w:marBottom w:val="0"/>
              <w:divBdr>
                <w:top w:val="none" w:sz="0" w:space="0" w:color="auto"/>
                <w:left w:val="none" w:sz="0" w:space="0" w:color="auto"/>
                <w:bottom w:val="none" w:sz="0" w:space="0" w:color="auto"/>
                <w:right w:val="none" w:sz="0" w:space="0" w:color="auto"/>
              </w:divBdr>
            </w:div>
          </w:divsChild>
        </w:div>
        <w:div w:id="164395391">
          <w:marLeft w:val="0"/>
          <w:marRight w:val="0"/>
          <w:marTop w:val="0"/>
          <w:marBottom w:val="0"/>
          <w:divBdr>
            <w:top w:val="none" w:sz="0" w:space="0" w:color="auto"/>
            <w:left w:val="none" w:sz="0" w:space="0" w:color="auto"/>
            <w:bottom w:val="none" w:sz="0" w:space="0" w:color="auto"/>
            <w:right w:val="none" w:sz="0" w:space="0" w:color="auto"/>
          </w:divBdr>
          <w:divsChild>
            <w:div w:id="833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9F9B-8F53-4962-A54E-DE5917F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2170</Words>
  <Characters>12369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max dim</cp:lastModifiedBy>
  <cp:revision>3</cp:revision>
  <cp:lastPrinted>2019-12-16T20:52:00Z</cp:lastPrinted>
  <dcterms:created xsi:type="dcterms:W3CDTF">2019-12-16T20:43:00Z</dcterms:created>
  <dcterms:modified xsi:type="dcterms:W3CDTF">2019-12-16T21:22:00Z</dcterms:modified>
</cp:coreProperties>
</file>